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02C" w:rsidRDefault="00C0102C" w:rsidP="003327B6">
      <w:pPr>
        <w:spacing w:after="0" w:line="360" w:lineRule="auto"/>
        <w:jc w:val="center"/>
        <w:rPr>
          <w:rFonts w:ascii="Tahoma" w:hAnsi="Tahoma" w:cs="Tahoma"/>
          <w:b/>
          <w:bCs/>
          <w:sz w:val="24"/>
          <w:szCs w:val="24"/>
        </w:rPr>
      </w:pPr>
      <w:bookmarkStart w:id="0" w:name="_Toc232068688"/>
      <w:bookmarkStart w:id="1" w:name="_Toc232070850"/>
    </w:p>
    <w:p w:rsidR="00C0102C" w:rsidRDefault="00C0102C">
      <w:pPr>
        <w:rPr>
          <w:rFonts w:ascii="Tahoma" w:hAnsi="Tahoma" w:cs="Tahoma"/>
          <w:b/>
          <w:bCs/>
          <w:sz w:val="24"/>
          <w:szCs w:val="24"/>
        </w:rPr>
      </w:pPr>
      <w:r>
        <w:rPr>
          <w:rFonts w:ascii="Tahoma" w:hAnsi="Tahoma" w:cs="Tahoma"/>
          <w:b/>
          <w:bCs/>
          <w:sz w:val="24"/>
          <w:szCs w:val="24"/>
        </w:rPr>
        <w:br w:type="page"/>
      </w:r>
    </w:p>
    <w:p w:rsidR="003D0E8F" w:rsidRPr="00E65932" w:rsidRDefault="003327B6" w:rsidP="003327B6">
      <w:pPr>
        <w:spacing w:after="0" w:line="360" w:lineRule="auto"/>
        <w:jc w:val="center"/>
        <w:rPr>
          <w:rFonts w:ascii="Tahoma" w:hAnsi="Tahoma" w:cs="Tahoma"/>
          <w:b/>
          <w:bCs/>
          <w:sz w:val="24"/>
          <w:szCs w:val="24"/>
        </w:rPr>
      </w:pPr>
      <w:r w:rsidRPr="00E65932">
        <w:rPr>
          <w:rFonts w:ascii="Tahoma" w:hAnsi="Tahoma" w:cs="Tahoma"/>
          <w:b/>
          <w:bCs/>
          <w:sz w:val="24"/>
          <w:szCs w:val="24"/>
        </w:rPr>
        <w:lastRenderedPageBreak/>
        <w:t>LEGAL ASPECTS WITH REGARD TO MENTALLY ILL OFFENDERS IN SOUT</w:t>
      </w:r>
      <w:bookmarkStart w:id="2" w:name="_GoBack"/>
      <w:bookmarkEnd w:id="2"/>
      <w:r w:rsidRPr="00E65932">
        <w:rPr>
          <w:rFonts w:ascii="Tahoma" w:hAnsi="Tahoma" w:cs="Tahoma"/>
          <w:b/>
          <w:bCs/>
          <w:sz w:val="24"/>
          <w:szCs w:val="24"/>
        </w:rPr>
        <w:t>H AFRICA</w:t>
      </w:r>
    </w:p>
    <w:p w:rsidR="003D0E8F" w:rsidRPr="00E65932" w:rsidRDefault="003D0E8F" w:rsidP="003327B6">
      <w:pPr>
        <w:spacing w:after="0" w:line="360" w:lineRule="auto"/>
        <w:jc w:val="center"/>
        <w:rPr>
          <w:rFonts w:ascii="Tahoma" w:hAnsi="Tahoma" w:cs="Tahoma"/>
          <w:bCs/>
          <w:sz w:val="24"/>
          <w:szCs w:val="24"/>
        </w:rPr>
      </w:pPr>
    </w:p>
    <w:p w:rsidR="003D0E8F" w:rsidRPr="003327B6" w:rsidRDefault="003327B6" w:rsidP="00A22CF0">
      <w:pPr>
        <w:spacing w:after="0" w:line="360" w:lineRule="auto"/>
        <w:jc w:val="right"/>
        <w:rPr>
          <w:rFonts w:ascii="Tahoma" w:hAnsi="Tahoma" w:cs="Tahoma"/>
          <w:b/>
          <w:bCs/>
          <w:sz w:val="24"/>
          <w:szCs w:val="24"/>
        </w:rPr>
      </w:pPr>
      <w:r w:rsidRPr="003327B6">
        <w:rPr>
          <w:rFonts w:ascii="Tahoma" w:hAnsi="Tahoma" w:cs="Tahoma"/>
          <w:b/>
          <w:bCs/>
          <w:sz w:val="24"/>
          <w:szCs w:val="24"/>
        </w:rPr>
        <w:t>M</w:t>
      </w:r>
      <w:r w:rsidR="003D0E8F" w:rsidRPr="003327B6">
        <w:rPr>
          <w:rFonts w:ascii="Tahoma" w:hAnsi="Tahoma" w:cs="Tahoma"/>
          <w:b/>
          <w:bCs/>
          <w:sz w:val="24"/>
          <w:szCs w:val="24"/>
        </w:rPr>
        <w:t xml:space="preserve"> </w:t>
      </w:r>
      <w:proofErr w:type="spellStart"/>
      <w:r w:rsidR="003D0E8F" w:rsidRPr="003327B6">
        <w:rPr>
          <w:rFonts w:ascii="Tahoma" w:hAnsi="Tahoma" w:cs="Tahoma"/>
          <w:b/>
          <w:bCs/>
          <w:sz w:val="24"/>
          <w:szCs w:val="24"/>
        </w:rPr>
        <w:t>Swanepoel</w:t>
      </w:r>
      <w:proofErr w:type="spellEnd"/>
      <w:r w:rsidR="00A22CF0" w:rsidRPr="00A22CF0">
        <w:rPr>
          <w:rStyle w:val="FootnoteReference"/>
          <w:b/>
          <w:bCs/>
        </w:rPr>
        <w:footnoteReference w:customMarkFollows="1" w:id="1"/>
        <w:sym w:font="Symbol" w:char="F02A"/>
      </w:r>
    </w:p>
    <w:p w:rsidR="008A0708" w:rsidRPr="00E65932" w:rsidRDefault="008A0708" w:rsidP="00E65932">
      <w:pPr>
        <w:spacing w:after="0" w:line="360" w:lineRule="auto"/>
        <w:jc w:val="both"/>
        <w:rPr>
          <w:rFonts w:ascii="Tahoma" w:hAnsi="Tahoma" w:cs="Tahoma"/>
          <w:sz w:val="24"/>
          <w:szCs w:val="24"/>
        </w:rPr>
      </w:pPr>
    </w:p>
    <w:p w:rsidR="004A5AD2" w:rsidRPr="003327B6" w:rsidRDefault="008A0708" w:rsidP="003327B6">
      <w:pPr>
        <w:pStyle w:val="ListParagraph"/>
        <w:numPr>
          <w:ilvl w:val="0"/>
          <w:numId w:val="6"/>
        </w:numPr>
        <w:spacing w:after="0" w:line="360" w:lineRule="auto"/>
        <w:ind w:hanging="720"/>
        <w:jc w:val="both"/>
        <w:rPr>
          <w:rFonts w:ascii="Tahoma" w:hAnsi="Tahoma" w:cs="Tahoma"/>
          <w:b/>
          <w:bCs/>
          <w:sz w:val="24"/>
          <w:szCs w:val="24"/>
        </w:rPr>
      </w:pPr>
      <w:r w:rsidRPr="003327B6">
        <w:rPr>
          <w:rFonts w:ascii="Tahoma" w:hAnsi="Tahoma" w:cs="Tahoma"/>
          <w:b/>
          <w:bCs/>
          <w:sz w:val="24"/>
          <w:szCs w:val="24"/>
        </w:rPr>
        <w:t>Introduction</w:t>
      </w:r>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proofErr w:type="spellStart"/>
      <w:r w:rsidRPr="00E65932">
        <w:rPr>
          <w:rFonts w:ascii="Tahoma" w:hAnsi="Tahoma" w:cs="Tahoma"/>
          <w:sz w:val="24"/>
          <w:szCs w:val="24"/>
        </w:rPr>
        <w:t>Burchell</w:t>
      </w:r>
      <w:proofErr w:type="spellEnd"/>
      <w:r w:rsidRPr="00E65932">
        <w:rPr>
          <w:rFonts w:ascii="Tahoma" w:hAnsi="Tahoma" w:cs="Tahoma"/>
          <w:sz w:val="24"/>
          <w:szCs w:val="24"/>
          <w:vertAlign w:val="superscript"/>
        </w:rPr>
        <w:footnoteReference w:id="2"/>
      </w:r>
      <w:r w:rsidRPr="00E65932">
        <w:rPr>
          <w:rFonts w:ascii="Tahoma" w:hAnsi="Tahoma" w:cs="Tahoma"/>
          <w:sz w:val="24"/>
          <w:szCs w:val="24"/>
        </w:rPr>
        <w:t xml:space="preserve"> explains that mental illness may deprive persons of the capacity to appreciate the unlawfulness of their conduct. It may also deprive them of the capacity to control their conduct. </w:t>
      </w:r>
      <w:r w:rsidR="004F30DF">
        <w:rPr>
          <w:rFonts w:ascii="Tahoma" w:hAnsi="Tahoma" w:cs="Tahoma"/>
          <w:sz w:val="24"/>
          <w:szCs w:val="24"/>
        </w:rPr>
        <w:t>P</w:t>
      </w:r>
      <w:r w:rsidRPr="00E65932">
        <w:rPr>
          <w:rFonts w:ascii="Tahoma" w:hAnsi="Tahoma" w:cs="Tahoma"/>
          <w:sz w:val="24"/>
          <w:szCs w:val="24"/>
        </w:rPr>
        <w:t>erson</w:t>
      </w:r>
      <w:r w:rsidR="004F30DF">
        <w:rPr>
          <w:rFonts w:ascii="Tahoma" w:hAnsi="Tahoma" w:cs="Tahoma"/>
          <w:sz w:val="24"/>
          <w:szCs w:val="24"/>
        </w:rPr>
        <w:t>s</w:t>
      </w:r>
      <w:r w:rsidRPr="00E65932">
        <w:rPr>
          <w:rFonts w:ascii="Tahoma" w:hAnsi="Tahoma" w:cs="Tahoma"/>
          <w:sz w:val="24"/>
          <w:szCs w:val="24"/>
        </w:rPr>
        <w:t xml:space="preserve"> who suffers from a m</w:t>
      </w:r>
      <w:r w:rsidR="009F4932" w:rsidRPr="00E65932">
        <w:rPr>
          <w:rFonts w:ascii="Tahoma" w:hAnsi="Tahoma" w:cs="Tahoma"/>
          <w:sz w:val="24"/>
          <w:szCs w:val="24"/>
        </w:rPr>
        <w:t>ental illness that has such an e</w:t>
      </w:r>
      <w:r w:rsidRPr="00E65932">
        <w:rPr>
          <w:rFonts w:ascii="Tahoma" w:hAnsi="Tahoma" w:cs="Tahoma"/>
          <w:sz w:val="24"/>
          <w:szCs w:val="24"/>
        </w:rPr>
        <w:t xml:space="preserve">ffect is said (in legal terms) </w:t>
      </w:r>
      <w:r w:rsidR="00F65714" w:rsidRPr="00E65932">
        <w:rPr>
          <w:rFonts w:ascii="Tahoma" w:hAnsi="Tahoma" w:cs="Tahoma"/>
          <w:sz w:val="24"/>
          <w:szCs w:val="24"/>
        </w:rPr>
        <w:t>not to be accountable due to their mental illness</w:t>
      </w:r>
      <w:r w:rsidRPr="00E65932">
        <w:rPr>
          <w:rFonts w:ascii="Tahoma" w:hAnsi="Tahoma" w:cs="Tahoma"/>
          <w:sz w:val="24"/>
          <w:szCs w:val="24"/>
        </w:rPr>
        <w:t>. The mentally ill, however, are a distinct subgroup within the penal system.</w:t>
      </w:r>
      <w:r w:rsidRPr="00E65932">
        <w:rPr>
          <w:rFonts w:ascii="Tahoma" w:hAnsi="Tahoma" w:cs="Tahoma"/>
          <w:sz w:val="24"/>
          <w:szCs w:val="24"/>
          <w:vertAlign w:val="superscript"/>
        </w:rPr>
        <w:footnoteReference w:id="3"/>
      </w:r>
      <w:r w:rsidRPr="00E65932">
        <w:rPr>
          <w:rFonts w:ascii="Tahoma" w:hAnsi="Tahoma" w:cs="Tahoma"/>
          <w:sz w:val="24"/>
          <w:szCs w:val="24"/>
        </w:rPr>
        <w:t xml:space="preserve"> The underlying premise of the </w:t>
      </w:r>
      <w:r w:rsidR="00276754" w:rsidRPr="00E65932">
        <w:rPr>
          <w:rFonts w:ascii="Tahoma" w:hAnsi="Tahoma" w:cs="Tahoma"/>
          <w:sz w:val="24"/>
          <w:szCs w:val="24"/>
        </w:rPr>
        <w:t>defence of mental illness</w:t>
      </w:r>
      <w:r w:rsidRPr="00E65932">
        <w:rPr>
          <w:rFonts w:ascii="Tahoma" w:hAnsi="Tahoma" w:cs="Tahoma"/>
          <w:sz w:val="24"/>
          <w:szCs w:val="24"/>
        </w:rPr>
        <w:t xml:space="preserve"> is that </w:t>
      </w:r>
      <w:r w:rsidR="00335C44" w:rsidRPr="00E65932">
        <w:rPr>
          <w:rFonts w:ascii="Tahoma" w:hAnsi="Tahoma" w:cs="Tahoma"/>
          <w:sz w:val="24"/>
          <w:szCs w:val="24"/>
        </w:rPr>
        <w:t>persons with mental illness</w:t>
      </w:r>
      <w:r w:rsidRPr="00E65932">
        <w:rPr>
          <w:rFonts w:ascii="Tahoma" w:hAnsi="Tahoma" w:cs="Tahoma"/>
          <w:sz w:val="24"/>
          <w:szCs w:val="24"/>
        </w:rPr>
        <w:t xml:space="preserve"> are the victims of an affliction that causes them to behave </w:t>
      </w:r>
      <w:r w:rsidR="00F50DD0" w:rsidRPr="00E65932">
        <w:rPr>
          <w:rFonts w:ascii="Tahoma" w:hAnsi="Tahoma" w:cs="Tahoma"/>
          <w:sz w:val="24"/>
          <w:szCs w:val="24"/>
        </w:rPr>
        <w:t>in an abnormal manner</w:t>
      </w:r>
      <w:r w:rsidRPr="00E65932">
        <w:rPr>
          <w:rFonts w:ascii="Tahoma" w:hAnsi="Tahoma" w:cs="Tahoma"/>
          <w:sz w:val="24"/>
          <w:szCs w:val="24"/>
        </w:rPr>
        <w:t xml:space="preserve"> </w:t>
      </w:r>
      <w:r w:rsidR="00335C44" w:rsidRPr="00E65932">
        <w:rPr>
          <w:rFonts w:ascii="Tahoma" w:hAnsi="Tahoma" w:cs="Tahoma"/>
          <w:sz w:val="24"/>
          <w:szCs w:val="24"/>
        </w:rPr>
        <w:t>due to their mental illness</w:t>
      </w:r>
      <w:r w:rsidRPr="00E65932">
        <w:rPr>
          <w:rFonts w:ascii="Tahoma" w:hAnsi="Tahoma" w:cs="Tahoma"/>
          <w:sz w:val="24"/>
          <w:szCs w:val="24"/>
        </w:rPr>
        <w:t xml:space="preserve">. </w:t>
      </w:r>
      <w:r w:rsidR="007430DD" w:rsidRPr="00E65932">
        <w:rPr>
          <w:rFonts w:ascii="Tahoma" w:hAnsi="Tahoma" w:cs="Tahoma"/>
          <w:sz w:val="24"/>
          <w:szCs w:val="24"/>
        </w:rPr>
        <w:t>T</w:t>
      </w:r>
      <w:r w:rsidRPr="00E65932">
        <w:rPr>
          <w:rFonts w:ascii="Tahoma" w:hAnsi="Tahoma" w:cs="Tahoma"/>
          <w:sz w:val="24"/>
          <w:szCs w:val="24"/>
        </w:rPr>
        <w:t>hey cannot be blamed for their conduct while afflicted by the illness</w:t>
      </w:r>
      <w:r w:rsidR="007430DD" w:rsidRPr="00E65932">
        <w:rPr>
          <w:rFonts w:ascii="Tahoma" w:hAnsi="Tahoma" w:cs="Tahoma"/>
          <w:sz w:val="24"/>
          <w:szCs w:val="24"/>
        </w:rPr>
        <w:t xml:space="preserve"> as they lack criminal capacity</w:t>
      </w:r>
      <w:r w:rsidR="00B76EB9" w:rsidRPr="00E65932">
        <w:rPr>
          <w:rFonts w:ascii="Tahoma" w:hAnsi="Tahoma" w:cs="Tahoma"/>
          <w:sz w:val="24"/>
          <w:szCs w:val="24"/>
        </w:rPr>
        <w:t>, or their capacity is diminished</w:t>
      </w:r>
      <w:r w:rsidRPr="00E65932">
        <w:rPr>
          <w:rFonts w:ascii="Tahoma" w:hAnsi="Tahoma" w:cs="Tahoma"/>
          <w:sz w:val="24"/>
          <w:szCs w:val="24"/>
        </w:rPr>
        <w:t>. The test for capacity is entirely subjective,</w:t>
      </w:r>
      <w:r w:rsidRPr="00E65932">
        <w:rPr>
          <w:rFonts w:ascii="Tahoma" w:hAnsi="Tahoma" w:cs="Tahoma"/>
          <w:sz w:val="24"/>
          <w:szCs w:val="24"/>
          <w:vertAlign w:val="superscript"/>
        </w:rPr>
        <w:footnoteReference w:id="4"/>
      </w:r>
      <w:r w:rsidRPr="00E65932">
        <w:rPr>
          <w:rFonts w:ascii="Tahoma" w:hAnsi="Tahoma" w:cs="Tahoma"/>
          <w:sz w:val="24"/>
          <w:szCs w:val="24"/>
        </w:rPr>
        <w:t xml:space="preserve"> relating </w:t>
      </w:r>
      <w:r w:rsidR="004F30DF">
        <w:rPr>
          <w:rFonts w:ascii="Tahoma" w:hAnsi="Tahoma" w:cs="Tahoma"/>
          <w:sz w:val="24"/>
          <w:szCs w:val="24"/>
        </w:rPr>
        <w:t xml:space="preserve">for example </w:t>
      </w:r>
      <w:r w:rsidRPr="00E65932">
        <w:rPr>
          <w:rFonts w:ascii="Tahoma" w:hAnsi="Tahoma" w:cs="Tahoma"/>
          <w:sz w:val="24"/>
          <w:szCs w:val="24"/>
        </w:rPr>
        <w:t xml:space="preserve">to the capacity of the particular accused person who </w:t>
      </w:r>
      <w:r w:rsidR="00BD45DF" w:rsidRPr="00E65932">
        <w:rPr>
          <w:rFonts w:ascii="Tahoma" w:hAnsi="Tahoma" w:cs="Tahoma"/>
          <w:sz w:val="24"/>
          <w:szCs w:val="24"/>
        </w:rPr>
        <w:t>is alleged to be mentally ill</w:t>
      </w:r>
      <w:r w:rsidRPr="00E65932">
        <w:rPr>
          <w:rFonts w:ascii="Tahoma" w:hAnsi="Tahoma" w:cs="Tahoma"/>
          <w:sz w:val="24"/>
          <w:szCs w:val="24"/>
        </w:rPr>
        <w:t>. Th</w:t>
      </w:r>
      <w:r w:rsidR="00AC04FE">
        <w:rPr>
          <w:rFonts w:ascii="Tahoma" w:hAnsi="Tahoma" w:cs="Tahoma"/>
          <w:sz w:val="24"/>
          <w:szCs w:val="24"/>
        </w:rPr>
        <w:t xml:space="preserve">is note </w:t>
      </w:r>
      <w:r w:rsidRPr="00E65932">
        <w:rPr>
          <w:rFonts w:ascii="Tahoma" w:hAnsi="Tahoma" w:cs="Tahoma"/>
          <w:sz w:val="24"/>
          <w:szCs w:val="24"/>
        </w:rPr>
        <w:t>discusses the concept of</w:t>
      </w:r>
      <w:r w:rsidR="000473F2" w:rsidRPr="00E65932">
        <w:rPr>
          <w:rFonts w:ascii="Tahoma" w:hAnsi="Tahoma" w:cs="Tahoma"/>
          <w:sz w:val="24"/>
          <w:szCs w:val="24"/>
        </w:rPr>
        <w:t xml:space="preserve"> forensic psychiatry</w:t>
      </w:r>
      <w:r w:rsidR="00FF7C6C" w:rsidRPr="00E65932">
        <w:rPr>
          <w:rFonts w:ascii="Tahoma" w:hAnsi="Tahoma" w:cs="Tahoma"/>
          <w:sz w:val="24"/>
          <w:szCs w:val="24"/>
        </w:rPr>
        <w:t>, which is relevant with regard to the defence of mental illness</w:t>
      </w:r>
      <w:r w:rsidR="000473F2" w:rsidRPr="00E65932">
        <w:rPr>
          <w:rFonts w:ascii="Tahoma" w:hAnsi="Tahoma" w:cs="Tahoma"/>
          <w:sz w:val="24"/>
          <w:szCs w:val="24"/>
        </w:rPr>
        <w:t>;</w:t>
      </w:r>
      <w:r w:rsidRPr="00E65932">
        <w:rPr>
          <w:rFonts w:ascii="Tahoma" w:hAnsi="Tahoma" w:cs="Tahoma"/>
          <w:sz w:val="24"/>
          <w:szCs w:val="24"/>
        </w:rPr>
        <w:t xml:space="preserve"> </w:t>
      </w:r>
      <w:r w:rsidR="00BD45DF" w:rsidRPr="00E65932">
        <w:rPr>
          <w:rFonts w:ascii="Tahoma" w:hAnsi="Tahoma" w:cs="Tahoma"/>
          <w:sz w:val="24"/>
          <w:szCs w:val="24"/>
        </w:rPr>
        <w:t xml:space="preserve">the concept of </w:t>
      </w:r>
      <w:r w:rsidRPr="00E65932">
        <w:rPr>
          <w:rFonts w:ascii="Tahoma" w:hAnsi="Tahoma" w:cs="Tahoma"/>
          <w:sz w:val="24"/>
          <w:szCs w:val="24"/>
        </w:rPr>
        <w:t>mental illness; the defence</w:t>
      </w:r>
      <w:r w:rsidR="001E750C" w:rsidRPr="00E65932">
        <w:rPr>
          <w:rFonts w:ascii="Tahoma" w:hAnsi="Tahoma" w:cs="Tahoma"/>
          <w:sz w:val="24"/>
          <w:szCs w:val="24"/>
        </w:rPr>
        <w:t xml:space="preserve"> of mental illness</w:t>
      </w:r>
      <w:r w:rsidR="0072515F">
        <w:rPr>
          <w:rFonts w:ascii="Tahoma" w:hAnsi="Tahoma" w:cs="Tahoma"/>
          <w:sz w:val="24"/>
          <w:szCs w:val="24"/>
        </w:rPr>
        <w:t>;</w:t>
      </w:r>
      <w:r w:rsidRPr="00E65932">
        <w:rPr>
          <w:rFonts w:ascii="Tahoma" w:hAnsi="Tahoma" w:cs="Tahoma"/>
          <w:sz w:val="24"/>
          <w:szCs w:val="24"/>
        </w:rPr>
        <w:t xml:space="preserve"> and how mental illness is interpreted in criminal cases. </w:t>
      </w:r>
      <w:r w:rsidR="00906868" w:rsidRPr="00E65932">
        <w:rPr>
          <w:rFonts w:ascii="Tahoma" w:hAnsi="Tahoma" w:cs="Tahoma"/>
          <w:sz w:val="24"/>
          <w:szCs w:val="24"/>
        </w:rPr>
        <w:t>A conclusion is then drawn to su</w:t>
      </w:r>
      <w:r w:rsidR="00046EB5" w:rsidRPr="00E65932">
        <w:rPr>
          <w:rFonts w:ascii="Tahoma" w:hAnsi="Tahoma" w:cs="Tahoma"/>
          <w:sz w:val="24"/>
          <w:szCs w:val="24"/>
        </w:rPr>
        <w:t>mmaris</w:t>
      </w:r>
      <w:r w:rsidR="00906868" w:rsidRPr="00E65932">
        <w:rPr>
          <w:rFonts w:ascii="Tahoma" w:hAnsi="Tahoma" w:cs="Tahoma"/>
          <w:sz w:val="24"/>
          <w:szCs w:val="24"/>
        </w:rPr>
        <w:t>e the finding</w:t>
      </w:r>
      <w:r w:rsidR="00AC04FE">
        <w:rPr>
          <w:rFonts w:ascii="Tahoma" w:hAnsi="Tahoma" w:cs="Tahoma"/>
          <w:sz w:val="24"/>
          <w:szCs w:val="24"/>
        </w:rPr>
        <w:t>s</w:t>
      </w:r>
      <w:r w:rsidR="00906868" w:rsidRPr="00E65932">
        <w:rPr>
          <w:rFonts w:ascii="Tahoma" w:hAnsi="Tahoma" w:cs="Tahoma"/>
          <w:sz w:val="24"/>
          <w:szCs w:val="24"/>
        </w:rPr>
        <w:t>.</w:t>
      </w:r>
    </w:p>
    <w:p w:rsidR="00B900AE" w:rsidRPr="00E65932" w:rsidRDefault="00B900AE" w:rsidP="00E65932">
      <w:pPr>
        <w:spacing w:after="0" w:line="360" w:lineRule="auto"/>
        <w:jc w:val="both"/>
        <w:rPr>
          <w:rFonts w:ascii="Tahoma" w:hAnsi="Tahoma" w:cs="Tahoma"/>
          <w:sz w:val="24"/>
          <w:szCs w:val="24"/>
        </w:rPr>
      </w:pPr>
    </w:p>
    <w:p w:rsidR="00DB5EC6" w:rsidRPr="003327B6" w:rsidRDefault="003327B6" w:rsidP="003327B6">
      <w:pPr>
        <w:pStyle w:val="ListParagraph"/>
        <w:numPr>
          <w:ilvl w:val="0"/>
          <w:numId w:val="6"/>
        </w:numPr>
        <w:spacing w:after="0" w:line="360" w:lineRule="auto"/>
        <w:ind w:hanging="720"/>
        <w:jc w:val="both"/>
        <w:rPr>
          <w:rFonts w:ascii="Tahoma" w:hAnsi="Tahoma" w:cs="Tahoma"/>
          <w:b/>
          <w:bCs/>
          <w:sz w:val="24"/>
          <w:szCs w:val="24"/>
        </w:rPr>
      </w:pPr>
      <w:r>
        <w:rPr>
          <w:rFonts w:ascii="Tahoma" w:hAnsi="Tahoma" w:cs="Tahoma"/>
          <w:b/>
          <w:bCs/>
          <w:sz w:val="24"/>
          <w:szCs w:val="24"/>
        </w:rPr>
        <w:t>Forensic p</w:t>
      </w:r>
      <w:r w:rsidR="00DB5EC6" w:rsidRPr="003327B6">
        <w:rPr>
          <w:rFonts w:ascii="Tahoma" w:hAnsi="Tahoma" w:cs="Tahoma"/>
          <w:b/>
          <w:bCs/>
          <w:sz w:val="24"/>
          <w:szCs w:val="24"/>
        </w:rPr>
        <w:t>sychiatry</w:t>
      </w:r>
    </w:p>
    <w:p w:rsidR="003327B6" w:rsidRDefault="003327B6" w:rsidP="00E65932">
      <w:pPr>
        <w:spacing w:after="0" w:line="360" w:lineRule="auto"/>
        <w:jc w:val="both"/>
        <w:rPr>
          <w:rFonts w:ascii="Tahoma" w:hAnsi="Tahoma" w:cs="Tahoma"/>
          <w:sz w:val="24"/>
          <w:szCs w:val="24"/>
        </w:rPr>
      </w:pPr>
    </w:p>
    <w:p w:rsidR="00DB5EC6" w:rsidRPr="00E65932" w:rsidRDefault="00DB5EC6" w:rsidP="00E65932">
      <w:pPr>
        <w:spacing w:after="0" w:line="360" w:lineRule="auto"/>
        <w:jc w:val="both"/>
        <w:rPr>
          <w:rFonts w:ascii="Tahoma" w:hAnsi="Tahoma" w:cs="Tahoma"/>
          <w:sz w:val="24"/>
          <w:szCs w:val="24"/>
        </w:rPr>
      </w:pPr>
      <w:r w:rsidRPr="00E65932">
        <w:rPr>
          <w:rFonts w:ascii="Tahoma" w:hAnsi="Tahoma" w:cs="Tahoma"/>
          <w:sz w:val="24"/>
          <w:szCs w:val="24"/>
        </w:rPr>
        <w:t xml:space="preserve">Forensic psychiatry operates at the interface of two disparate disciplines, namely law and psychiatry. Although most cases in forensic psychiatric practice produce little </w:t>
      </w:r>
      <w:r w:rsidRPr="00E65932">
        <w:rPr>
          <w:rFonts w:ascii="Tahoma" w:hAnsi="Tahoma" w:cs="Tahoma"/>
          <w:sz w:val="24"/>
          <w:szCs w:val="24"/>
        </w:rPr>
        <w:lastRenderedPageBreak/>
        <w:t>conflict, functioning at the interface of these two disciplines can lead to confusion and ethical dilemmas.</w:t>
      </w:r>
      <w:r w:rsidRPr="00E65932">
        <w:rPr>
          <w:rStyle w:val="FootnoteReference"/>
          <w:rFonts w:ascii="Tahoma" w:hAnsi="Tahoma" w:cs="Tahoma"/>
          <w:sz w:val="24"/>
          <w:szCs w:val="24"/>
        </w:rPr>
        <w:footnoteReference w:id="5"/>
      </w:r>
      <w:r w:rsidR="00E65932">
        <w:rPr>
          <w:rFonts w:ascii="Tahoma" w:hAnsi="Tahoma" w:cs="Tahoma"/>
          <w:sz w:val="24"/>
          <w:szCs w:val="24"/>
        </w:rPr>
        <w:t xml:space="preserve"> </w:t>
      </w:r>
      <w:r w:rsidRPr="00E65932">
        <w:rPr>
          <w:rFonts w:ascii="Tahoma" w:hAnsi="Tahoma" w:cs="Tahoma"/>
          <w:sz w:val="24"/>
          <w:szCs w:val="24"/>
        </w:rPr>
        <w:t xml:space="preserve">Forensic psychiatry </w:t>
      </w:r>
      <w:r w:rsidR="0072515F">
        <w:rPr>
          <w:rFonts w:ascii="Tahoma" w:hAnsi="Tahoma" w:cs="Tahoma"/>
          <w:sz w:val="24"/>
          <w:szCs w:val="24"/>
        </w:rPr>
        <w:t>may</w:t>
      </w:r>
      <w:r w:rsidRPr="00E65932">
        <w:rPr>
          <w:rFonts w:ascii="Tahoma" w:hAnsi="Tahoma" w:cs="Tahoma"/>
          <w:sz w:val="24"/>
          <w:szCs w:val="24"/>
        </w:rPr>
        <w:t xml:space="preserve"> be defined as follows:</w:t>
      </w:r>
      <w:r w:rsidRPr="00E65932">
        <w:rPr>
          <w:rStyle w:val="FootnoteReference"/>
          <w:rFonts w:ascii="Tahoma" w:hAnsi="Tahoma" w:cs="Tahoma"/>
          <w:sz w:val="24"/>
          <w:szCs w:val="24"/>
        </w:rPr>
        <w:footnoteReference w:id="6"/>
      </w:r>
    </w:p>
    <w:p w:rsidR="00DB5EC6" w:rsidRPr="00E65932" w:rsidRDefault="00DB5EC6" w:rsidP="003327B6">
      <w:pPr>
        <w:pStyle w:val="NormalIndent"/>
      </w:pPr>
    </w:p>
    <w:p w:rsidR="00DB5EC6" w:rsidRPr="003327B6" w:rsidRDefault="00DB5EC6" w:rsidP="003327B6">
      <w:pPr>
        <w:pStyle w:val="NormalIndent"/>
      </w:pPr>
      <w:r w:rsidRPr="003327B6">
        <w:t>Forensic psychiatry is a subspecialty of psychiatry in which scientific and clinical expertise is applied to legal issues in legal contexts embracing civil, criminal, correctional or legislative matters; forensic psychiatry should be practi</w:t>
      </w:r>
      <w:r w:rsidR="0072515F">
        <w:t>s</w:t>
      </w:r>
      <w:r w:rsidRPr="003327B6">
        <w:t>ed in accordance with guidelines and ethical principles enunciated by the profession of psychiatry.</w:t>
      </w:r>
      <w:r w:rsidRPr="003327B6">
        <w:rPr>
          <w:rStyle w:val="FootnoteReference"/>
          <w:rFonts w:ascii="Tahoma" w:hAnsi="Tahoma" w:cs="Tahoma"/>
          <w:sz w:val="22"/>
          <w:szCs w:val="22"/>
        </w:rPr>
        <w:footnoteReference w:id="7"/>
      </w:r>
    </w:p>
    <w:p w:rsidR="00DB5EC6" w:rsidRPr="00E65932" w:rsidRDefault="00DB5EC6" w:rsidP="003327B6">
      <w:pPr>
        <w:pStyle w:val="NormalIndent"/>
      </w:pPr>
    </w:p>
    <w:p w:rsidR="00DB5EC6" w:rsidRPr="00E65932" w:rsidRDefault="00DB5EC6" w:rsidP="00E65932">
      <w:pPr>
        <w:spacing w:after="0" w:line="360" w:lineRule="auto"/>
        <w:jc w:val="both"/>
        <w:rPr>
          <w:rFonts w:ascii="Tahoma" w:hAnsi="Tahoma" w:cs="Tahoma"/>
          <w:sz w:val="24"/>
          <w:szCs w:val="24"/>
        </w:rPr>
      </w:pPr>
      <w:r w:rsidRPr="00E65932">
        <w:rPr>
          <w:rFonts w:ascii="Tahoma" w:hAnsi="Tahoma" w:cs="Tahoma"/>
          <w:sz w:val="24"/>
          <w:szCs w:val="24"/>
        </w:rPr>
        <w:t>Most forensic psychiatrists do not see themselves as functioning outside of their medical and psychiatric roles. They see themselves (and probably generally are perceived) as utilising their medical and psychiatric skills and techniques.</w:t>
      </w:r>
      <w:r w:rsidRPr="00E65932">
        <w:rPr>
          <w:rStyle w:val="FootnoteReference"/>
          <w:rFonts w:ascii="Tahoma" w:hAnsi="Tahoma" w:cs="Tahoma"/>
          <w:sz w:val="24"/>
          <w:szCs w:val="24"/>
        </w:rPr>
        <w:footnoteReference w:id="8"/>
      </w:r>
      <w:r w:rsidRPr="00E65932">
        <w:rPr>
          <w:rFonts w:ascii="Tahoma" w:hAnsi="Tahoma" w:cs="Tahoma"/>
          <w:sz w:val="24"/>
          <w:szCs w:val="24"/>
        </w:rPr>
        <w:t xml:space="preserve"> Controversy exists regarding to whom the forensic psychiatrist owes a duty. This problem is</w:t>
      </w:r>
      <w:r w:rsidR="007132C0" w:rsidRPr="00E65932">
        <w:rPr>
          <w:rFonts w:ascii="Tahoma" w:hAnsi="Tahoma" w:cs="Tahoma"/>
          <w:sz w:val="24"/>
          <w:szCs w:val="24"/>
        </w:rPr>
        <w:t xml:space="preserve"> in</w:t>
      </w:r>
      <w:r w:rsidRPr="00E65932">
        <w:rPr>
          <w:rFonts w:ascii="Tahoma" w:hAnsi="Tahoma" w:cs="Tahoma"/>
          <w:sz w:val="24"/>
          <w:szCs w:val="24"/>
        </w:rPr>
        <w:t xml:space="preserve"> part due to the fact that a standard doctor-patient relationship does not apply. Stone</w:t>
      </w:r>
      <w:r w:rsidRPr="00E65932">
        <w:rPr>
          <w:rStyle w:val="FootnoteReference"/>
          <w:rFonts w:ascii="Tahoma" w:hAnsi="Tahoma" w:cs="Tahoma"/>
          <w:sz w:val="24"/>
          <w:szCs w:val="24"/>
        </w:rPr>
        <w:footnoteReference w:id="9"/>
      </w:r>
      <w:r w:rsidRPr="00E65932">
        <w:rPr>
          <w:rFonts w:ascii="Tahoma" w:hAnsi="Tahoma" w:cs="Tahoma"/>
          <w:sz w:val="24"/>
          <w:szCs w:val="24"/>
        </w:rPr>
        <w:t xml:space="preserve"> believes that psychiatry enters an ethical morass when it leaves the clinical situation</w:t>
      </w:r>
      <w:r w:rsidR="0072515F">
        <w:rPr>
          <w:rFonts w:ascii="Tahoma" w:hAnsi="Tahoma" w:cs="Tahoma"/>
          <w:sz w:val="24"/>
          <w:szCs w:val="24"/>
        </w:rPr>
        <w:t>,</w:t>
      </w:r>
      <w:r w:rsidRPr="00E65932">
        <w:rPr>
          <w:rFonts w:ascii="Tahoma" w:hAnsi="Tahoma" w:cs="Tahoma"/>
          <w:sz w:val="24"/>
          <w:szCs w:val="24"/>
        </w:rPr>
        <w:t xml:space="preserve"> as in the case of forensic psychiatry.</w:t>
      </w:r>
      <w:r w:rsidR="000C73A3" w:rsidRPr="00E65932">
        <w:rPr>
          <w:rFonts w:ascii="Tahoma" w:hAnsi="Tahoma" w:cs="Tahoma"/>
          <w:sz w:val="24"/>
          <w:szCs w:val="24"/>
        </w:rPr>
        <w:t xml:space="preserve"> This is discussed further below</w:t>
      </w:r>
      <w:r w:rsidR="0072515F">
        <w:rPr>
          <w:rFonts w:ascii="Tahoma" w:hAnsi="Tahoma" w:cs="Tahoma"/>
          <w:sz w:val="24"/>
          <w:szCs w:val="24"/>
        </w:rPr>
        <w:t>,</w:t>
      </w:r>
      <w:r w:rsidR="000C73A3" w:rsidRPr="00E65932">
        <w:rPr>
          <w:rFonts w:ascii="Tahoma" w:hAnsi="Tahoma" w:cs="Tahoma"/>
          <w:sz w:val="24"/>
          <w:szCs w:val="24"/>
        </w:rPr>
        <w:t xml:space="preserve"> when reference is made to the use of diagnostic criteria with reference to forensic settings.</w:t>
      </w:r>
      <w:r w:rsidR="00FF7C6C" w:rsidRPr="00E65932">
        <w:rPr>
          <w:rFonts w:ascii="Tahoma" w:hAnsi="Tahoma" w:cs="Tahoma"/>
          <w:sz w:val="24"/>
          <w:szCs w:val="24"/>
        </w:rPr>
        <w:t xml:space="preserve"> In order to fully understand the defence of mental illness it is important to discuss the concept of mental illness in the paragraph</w:t>
      </w:r>
      <w:r w:rsidR="00C649CF" w:rsidRPr="00E65932">
        <w:rPr>
          <w:rFonts w:ascii="Tahoma" w:hAnsi="Tahoma" w:cs="Tahoma"/>
          <w:sz w:val="24"/>
          <w:szCs w:val="24"/>
        </w:rPr>
        <w:t>s</w:t>
      </w:r>
      <w:r w:rsidR="00FF7C6C" w:rsidRPr="00E65932">
        <w:rPr>
          <w:rFonts w:ascii="Tahoma" w:hAnsi="Tahoma" w:cs="Tahoma"/>
          <w:sz w:val="24"/>
          <w:szCs w:val="24"/>
        </w:rPr>
        <w:t xml:space="preserve"> below.</w:t>
      </w:r>
    </w:p>
    <w:p w:rsidR="0051423B" w:rsidRPr="00E65932" w:rsidRDefault="0051423B" w:rsidP="00E65932">
      <w:pPr>
        <w:spacing w:after="0" w:line="360" w:lineRule="auto"/>
        <w:jc w:val="both"/>
        <w:rPr>
          <w:rFonts w:ascii="Tahoma" w:hAnsi="Tahoma" w:cs="Tahoma"/>
          <w:sz w:val="24"/>
          <w:szCs w:val="24"/>
        </w:rPr>
      </w:pPr>
    </w:p>
    <w:p w:rsidR="008A0708" w:rsidRPr="00E65932" w:rsidRDefault="008A0708" w:rsidP="003327B6">
      <w:pPr>
        <w:numPr>
          <w:ilvl w:val="0"/>
          <w:numId w:val="6"/>
        </w:numPr>
        <w:spacing w:after="0" w:line="360" w:lineRule="auto"/>
        <w:ind w:hanging="720"/>
        <w:jc w:val="both"/>
        <w:rPr>
          <w:rFonts w:ascii="Tahoma" w:hAnsi="Tahoma" w:cs="Tahoma"/>
          <w:b/>
          <w:bCs/>
          <w:sz w:val="24"/>
          <w:szCs w:val="24"/>
        </w:rPr>
      </w:pPr>
      <w:r w:rsidRPr="00E65932">
        <w:rPr>
          <w:rFonts w:ascii="Tahoma" w:hAnsi="Tahoma" w:cs="Tahoma"/>
          <w:b/>
          <w:bCs/>
          <w:sz w:val="24"/>
          <w:szCs w:val="24"/>
        </w:rPr>
        <w:t>The concept of mental illness</w:t>
      </w:r>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Mental illness is a disorder (or a disease) of the mind that is judged by experts to interfere substantially with a person</w:t>
      </w:r>
      <w:r w:rsidR="00E65932">
        <w:rPr>
          <w:rFonts w:ascii="Tahoma" w:hAnsi="Tahoma" w:cs="Tahoma"/>
          <w:sz w:val="24"/>
          <w:szCs w:val="24"/>
        </w:rPr>
        <w:t>'</w:t>
      </w:r>
      <w:r w:rsidRPr="00E65932">
        <w:rPr>
          <w:rFonts w:ascii="Tahoma" w:hAnsi="Tahoma" w:cs="Tahoma"/>
          <w:sz w:val="24"/>
          <w:szCs w:val="24"/>
        </w:rPr>
        <w:t xml:space="preserve">s ability to cope with the demands of life on a daily </w:t>
      </w:r>
      <w:r w:rsidRPr="00E65932">
        <w:rPr>
          <w:rFonts w:ascii="Tahoma" w:hAnsi="Tahoma" w:cs="Tahoma"/>
          <w:sz w:val="24"/>
          <w:szCs w:val="24"/>
        </w:rPr>
        <w:lastRenderedPageBreak/>
        <w:t>basis. It can profoundly disrupt a person</w:t>
      </w:r>
      <w:r w:rsidR="00E65932">
        <w:rPr>
          <w:rFonts w:ascii="Tahoma" w:hAnsi="Tahoma" w:cs="Tahoma"/>
          <w:sz w:val="24"/>
          <w:szCs w:val="24"/>
        </w:rPr>
        <w:t>'</w:t>
      </w:r>
      <w:r w:rsidRPr="00E65932">
        <w:rPr>
          <w:rFonts w:ascii="Tahoma" w:hAnsi="Tahoma" w:cs="Tahoma"/>
          <w:sz w:val="24"/>
          <w:szCs w:val="24"/>
        </w:rPr>
        <w:t>s thinking, feeling, moods and ability to relate to others. Mental illness is manifested in behaviour that deviates notably from normal conduct.</w:t>
      </w:r>
      <w:r w:rsidRPr="00E65932">
        <w:rPr>
          <w:rFonts w:ascii="Tahoma" w:hAnsi="Tahoma" w:cs="Tahoma"/>
          <w:sz w:val="24"/>
          <w:szCs w:val="24"/>
          <w:vertAlign w:val="superscript"/>
        </w:rPr>
        <w:footnoteReference w:id="10"/>
      </w:r>
      <w:r w:rsidRPr="00E65932">
        <w:rPr>
          <w:rFonts w:ascii="Tahoma" w:hAnsi="Tahoma" w:cs="Tahoma"/>
          <w:sz w:val="24"/>
          <w:szCs w:val="24"/>
        </w:rPr>
        <w:t xml:space="preserve"> </w:t>
      </w:r>
      <w:r w:rsidR="00A063BF" w:rsidRPr="00E65932">
        <w:rPr>
          <w:rFonts w:ascii="Tahoma" w:hAnsi="Tahoma" w:cs="Tahoma"/>
          <w:sz w:val="24"/>
          <w:szCs w:val="24"/>
        </w:rPr>
        <w:t>A</w:t>
      </w:r>
      <w:r w:rsidRPr="00E65932">
        <w:rPr>
          <w:rFonts w:ascii="Tahoma" w:hAnsi="Tahoma" w:cs="Tahoma"/>
          <w:sz w:val="24"/>
          <w:szCs w:val="24"/>
        </w:rPr>
        <w:t xml:space="preserve">ccording to </w:t>
      </w:r>
      <w:proofErr w:type="spellStart"/>
      <w:r w:rsidRPr="00E65932">
        <w:rPr>
          <w:rFonts w:ascii="Tahoma" w:hAnsi="Tahoma" w:cs="Tahoma"/>
          <w:sz w:val="24"/>
          <w:szCs w:val="24"/>
        </w:rPr>
        <w:t>Bartol</w:t>
      </w:r>
      <w:proofErr w:type="spellEnd"/>
      <w:r w:rsidRPr="00E65932">
        <w:rPr>
          <w:rFonts w:ascii="Tahoma" w:hAnsi="Tahoma" w:cs="Tahoma"/>
          <w:sz w:val="24"/>
          <w:szCs w:val="24"/>
          <w:vertAlign w:val="superscript"/>
        </w:rPr>
        <w:footnoteReference w:id="11"/>
      </w:r>
      <w:r w:rsidRPr="00E65932">
        <w:rPr>
          <w:rFonts w:ascii="Tahoma" w:hAnsi="Tahoma" w:cs="Tahoma"/>
          <w:sz w:val="24"/>
          <w:szCs w:val="24"/>
        </w:rPr>
        <w:t xml:space="preserve"> the word </w:t>
      </w:r>
      <w:r w:rsidR="00E65932">
        <w:rPr>
          <w:rFonts w:ascii="Tahoma" w:hAnsi="Tahoma" w:cs="Tahoma"/>
          <w:sz w:val="24"/>
          <w:szCs w:val="24"/>
        </w:rPr>
        <w:t>"</w:t>
      </w:r>
      <w:r w:rsidRPr="00E65932">
        <w:rPr>
          <w:rFonts w:ascii="Tahoma" w:hAnsi="Tahoma" w:cs="Tahoma"/>
          <w:sz w:val="24"/>
          <w:szCs w:val="24"/>
        </w:rPr>
        <w:t>illness</w:t>
      </w:r>
      <w:r w:rsidR="00E65932">
        <w:rPr>
          <w:rFonts w:ascii="Tahoma" w:hAnsi="Tahoma" w:cs="Tahoma"/>
          <w:sz w:val="24"/>
          <w:szCs w:val="24"/>
        </w:rPr>
        <w:t>"</w:t>
      </w:r>
      <w:r w:rsidRPr="00E65932">
        <w:rPr>
          <w:rFonts w:ascii="Tahoma" w:hAnsi="Tahoma" w:cs="Tahoma"/>
          <w:sz w:val="24"/>
          <w:szCs w:val="24"/>
        </w:rPr>
        <w:t xml:space="preserve"> encourages us to look for </w:t>
      </w:r>
      <w:proofErr w:type="spellStart"/>
      <w:r w:rsidRPr="00E65932">
        <w:rPr>
          <w:rFonts w:ascii="Tahoma" w:hAnsi="Tahoma" w:cs="Tahoma"/>
          <w:sz w:val="24"/>
          <w:szCs w:val="24"/>
        </w:rPr>
        <w:t>etiology</w:t>
      </w:r>
      <w:proofErr w:type="spellEnd"/>
      <w:r w:rsidRPr="00E65932">
        <w:rPr>
          <w:rFonts w:ascii="Tahoma" w:hAnsi="Tahoma" w:cs="Tahoma"/>
          <w:sz w:val="24"/>
          <w:szCs w:val="24"/>
        </w:rPr>
        <w:t xml:space="preserve">, symptoms and cures and to rely heavily on the medical profession both to diagnose and to treat. The term mental </w:t>
      </w:r>
      <w:r w:rsidR="002908C7" w:rsidRPr="00E65932">
        <w:rPr>
          <w:rFonts w:ascii="Tahoma" w:hAnsi="Tahoma" w:cs="Tahoma"/>
          <w:sz w:val="24"/>
          <w:szCs w:val="24"/>
        </w:rPr>
        <w:t>illness</w:t>
      </w:r>
      <w:r w:rsidRPr="00E65932">
        <w:rPr>
          <w:rFonts w:ascii="Tahoma" w:hAnsi="Tahoma" w:cs="Tahoma"/>
          <w:sz w:val="24"/>
          <w:szCs w:val="24"/>
        </w:rPr>
        <w:t xml:space="preserve"> need not imply that a person is sick, to be pitied, or even necessarily less responsible </w:t>
      </w:r>
      <w:r w:rsidR="0072515F">
        <w:rPr>
          <w:rFonts w:ascii="Tahoma" w:hAnsi="Tahoma" w:cs="Tahoma"/>
          <w:sz w:val="24"/>
          <w:szCs w:val="24"/>
        </w:rPr>
        <w:t xml:space="preserve">than others </w:t>
      </w:r>
      <w:r w:rsidRPr="00E65932">
        <w:rPr>
          <w:rFonts w:ascii="Tahoma" w:hAnsi="Tahoma" w:cs="Tahoma"/>
          <w:sz w:val="24"/>
          <w:szCs w:val="24"/>
        </w:rPr>
        <w:t>for his or her actions.</w:t>
      </w:r>
      <w:r w:rsidRPr="00E65932">
        <w:rPr>
          <w:rFonts w:ascii="Tahoma" w:hAnsi="Tahoma" w:cs="Tahoma"/>
          <w:sz w:val="24"/>
          <w:szCs w:val="24"/>
          <w:vertAlign w:val="superscript"/>
        </w:rPr>
        <w:footnoteReference w:id="12"/>
      </w:r>
    </w:p>
    <w:p w:rsidR="0051423B" w:rsidRPr="00E65932" w:rsidRDefault="0051423B"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According to the American Psychiatric Association</w:t>
      </w:r>
      <w:r w:rsidRPr="00E65932">
        <w:rPr>
          <w:rFonts w:ascii="Tahoma" w:hAnsi="Tahoma" w:cs="Tahoma"/>
          <w:sz w:val="24"/>
          <w:szCs w:val="24"/>
          <w:vertAlign w:val="superscript"/>
        </w:rPr>
        <w:footnoteReference w:id="13"/>
      </w:r>
      <w:r w:rsidRPr="00E65932">
        <w:rPr>
          <w:rFonts w:ascii="Tahoma" w:hAnsi="Tahoma" w:cs="Tahoma"/>
          <w:sz w:val="24"/>
          <w:szCs w:val="24"/>
        </w:rPr>
        <w:t xml:space="preserve"> no definition adequately specifies precise boundaries for the concept of </w:t>
      </w:r>
      <w:r w:rsidR="00E65932">
        <w:rPr>
          <w:rFonts w:ascii="Tahoma" w:hAnsi="Tahoma" w:cs="Tahoma"/>
          <w:sz w:val="24"/>
          <w:szCs w:val="24"/>
        </w:rPr>
        <w:t>"</w:t>
      </w:r>
      <w:r w:rsidRPr="00E65932">
        <w:rPr>
          <w:rFonts w:ascii="Tahoma" w:hAnsi="Tahoma" w:cs="Tahoma"/>
          <w:sz w:val="24"/>
          <w:szCs w:val="24"/>
        </w:rPr>
        <w:t xml:space="preserve">mental </w:t>
      </w:r>
      <w:r w:rsidR="00B14237" w:rsidRPr="00E65932">
        <w:rPr>
          <w:rFonts w:ascii="Tahoma" w:hAnsi="Tahoma" w:cs="Tahoma"/>
          <w:sz w:val="24"/>
          <w:szCs w:val="24"/>
        </w:rPr>
        <w:t>illness</w:t>
      </w:r>
      <w:r w:rsidR="00E65932">
        <w:rPr>
          <w:rFonts w:ascii="Tahoma" w:hAnsi="Tahoma" w:cs="Tahoma"/>
          <w:sz w:val="24"/>
          <w:szCs w:val="24"/>
        </w:rPr>
        <w:t>"</w:t>
      </w:r>
      <w:r w:rsidRPr="00E65932">
        <w:rPr>
          <w:rFonts w:ascii="Tahoma" w:hAnsi="Tahoma" w:cs="Tahoma"/>
          <w:sz w:val="24"/>
          <w:szCs w:val="24"/>
        </w:rPr>
        <w:t xml:space="preserve">. This concept, like many other concepts in medicine and science, lacks a consistent operational definition that covers </w:t>
      </w:r>
      <w:r w:rsidR="00FC7F79" w:rsidRPr="00E65932">
        <w:rPr>
          <w:rFonts w:ascii="Tahoma" w:hAnsi="Tahoma" w:cs="Tahoma"/>
          <w:sz w:val="24"/>
          <w:szCs w:val="24"/>
        </w:rPr>
        <w:t>all situations. Mental illnesses</w:t>
      </w:r>
      <w:r w:rsidRPr="00E65932">
        <w:rPr>
          <w:rFonts w:ascii="Tahoma" w:hAnsi="Tahoma" w:cs="Tahoma"/>
          <w:sz w:val="24"/>
          <w:szCs w:val="24"/>
        </w:rPr>
        <w:t xml:space="preserve"> have been defined by a variety of </w:t>
      </w:r>
      <w:r w:rsidR="0072515F">
        <w:rPr>
          <w:rFonts w:ascii="Tahoma" w:hAnsi="Tahoma" w:cs="Tahoma"/>
          <w:sz w:val="24"/>
          <w:szCs w:val="24"/>
        </w:rPr>
        <w:t>terms</w:t>
      </w:r>
      <w:r w:rsidRPr="00E65932">
        <w:rPr>
          <w:rFonts w:ascii="Tahoma" w:hAnsi="Tahoma" w:cs="Tahoma"/>
          <w:sz w:val="24"/>
          <w:szCs w:val="24"/>
        </w:rPr>
        <w:t xml:space="preserve">, </w:t>
      </w:r>
      <w:r w:rsidR="0072515F">
        <w:rPr>
          <w:rFonts w:ascii="Tahoma" w:hAnsi="Tahoma" w:cs="Tahoma"/>
          <w:sz w:val="24"/>
          <w:szCs w:val="24"/>
        </w:rPr>
        <w:t>such as</w:t>
      </w:r>
      <w:r w:rsidRPr="00E65932">
        <w:rPr>
          <w:rFonts w:ascii="Tahoma" w:hAnsi="Tahoma" w:cs="Tahoma"/>
          <w:sz w:val="24"/>
          <w:szCs w:val="24"/>
        </w:rPr>
        <w:t xml:space="preserve"> distress, disadvantage, disability, inflexibility, irrationality, and statistical deviation. Each is a useful</w:t>
      </w:r>
      <w:r w:rsidR="00FC7F79" w:rsidRPr="00E65932">
        <w:rPr>
          <w:rFonts w:ascii="Tahoma" w:hAnsi="Tahoma" w:cs="Tahoma"/>
          <w:sz w:val="24"/>
          <w:szCs w:val="24"/>
        </w:rPr>
        <w:t xml:space="preserve"> indicator for a mental illness</w:t>
      </w:r>
      <w:r w:rsidRPr="00E65932">
        <w:rPr>
          <w:rFonts w:ascii="Tahoma" w:hAnsi="Tahoma" w:cs="Tahoma"/>
          <w:sz w:val="24"/>
          <w:szCs w:val="24"/>
        </w:rPr>
        <w:t>, but none is equivalent to the concept</w:t>
      </w:r>
      <w:r w:rsidR="0072515F">
        <w:rPr>
          <w:rFonts w:ascii="Tahoma" w:hAnsi="Tahoma" w:cs="Tahoma"/>
          <w:sz w:val="24"/>
          <w:szCs w:val="24"/>
        </w:rPr>
        <w:t>,</w:t>
      </w:r>
      <w:r w:rsidRPr="00E65932">
        <w:rPr>
          <w:rFonts w:ascii="Tahoma" w:hAnsi="Tahoma" w:cs="Tahoma"/>
          <w:sz w:val="24"/>
          <w:szCs w:val="24"/>
        </w:rPr>
        <w:t xml:space="preserve"> and different situations call for different definitions. </w:t>
      </w:r>
    </w:p>
    <w:p w:rsidR="002C7E22" w:rsidRPr="00E65932" w:rsidRDefault="002C7E22" w:rsidP="00E65932">
      <w:pPr>
        <w:spacing w:after="0" w:line="360" w:lineRule="auto"/>
        <w:jc w:val="both"/>
        <w:rPr>
          <w:rFonts w:ascii="Tahoma" w:hAnsi="Tahoma" w:cs="Tahoma"/>
          <w:sz w:val="24"/>
          <w:szCs w:val="24"/>
        </w:rPr>
      </w:pPr>
    </w:p>
    <w:p w:rsidR="008A0708" w:rsidRPr="00E65932" w:rsidRDefault="00FC7F79" w:rsidP="00E65932">
      <w:pPr>
        <w:spacing w:after="0" w:line="360" w:lineRule="auto"/>
        <w:jc w:val="both"/>
        <w:rPr>
          <w:rFonts w:ascii="Tahoma" w:hAnsi="Tahoma" w:cs="Tahoma"/>
          <w:sz w:val="24"/>
          <w:szCs w:val="24"/>
        </w:rPr>
      </w:pPr>
      <w:r w:rsidRPr="00E65932">
        <w:rPr>
          <w:rFonts w:ascii="Tahoma" w:hAnsi="Tahoma" w:cs="Tahoma"/>
          <w:sz w:val="24"/>
          <w:szCs w:val="24"/>
        </w:rPr>
        <w:t>M</w:t>
      </w:r>
      <w:r w:rsidR="008A0708" w:rsidRPr="00E65932">
        <w:rPr>
          <w:rFonts w:ascii="Tahoma" w:hAnsi="Tahoma" w:cs="Tahoma"/>
          <w:sz w:val="24"/>
          <w:szCs w:val="24"/>
        </w:rPr>
        <w:t>ental illness in a clinical context is defined as:</w:t>
      </w:r>
      <w:r w:rsidR="008A0708" w:rsidRPr="00E65932">
        <w:rPr>
          <w:rFonts w:ascii="Tahoma" w:hAnsi="Tahoma" w:cs="Tahoma"/>
          <w:sz w:val="24"/>
          <w:szCs w:val="24"/>
          <w:vertAlign w:val="superscript"/>
        </w:rPr>
        <w:footnoteReference w:id="14"/>
      </w:r>
    </w:p>
    <w:p w:rsidR="008A0708" w:rsidRPr="00E65932" w:rsidRDefault="008A0708" w:rsidP="00E65932">
      <w:pPr>
        <w:spacing w:after="0" w:line="360" w:lineRule="auto"/>
        <w:jc w:val="both"/>
        <w:rPr>
          <w:rFonts w:ascii="Tahoma" w:hAnsi="Tahoma" w:cs="Tahoma"/>
          <w:sz w:val="24"/>
          <w:szCs w:val="24"/>
        </w:rPr>
      </w:pPr>
    </w:p>
    <w:p w:rsidR="008A0708" w:rsidRPr="003327B6" w:rsidRDefault="008A0708" w:rsidP="003327B6">
      <w:pPr>
        <w:spacing w:after="0" w:line="240" w:lineRule="auto"/>
        <w:ind w:left="425" w:right="425"/>
        <w:jc w:val="both"/>
        <w:rPr>
          <w:rFonts w:ascii="Tahoma" w:hAnsi="Tahoma" w:cs="Tahoma"/>
        </w:rPr>
      </w:pPr>
      <w:r w:rsidRPr="003327B6">
        <w:rPr>
          <w:rFonts w:ascii="Tahoma" w:hAnsi="Tahoma" w:cs="Tahoma"/>
        </w:rPr>
        <w:lastRenderedPageBreak/>
        <w:t xml:space="preserve">… </w:t>
      </w:r>
      <w:proofErr w:type="gramStart"/>
      <w:r w:rsidRPr="003327B6">
        <w:rPr>
          <w:rFonts w:ascii="Tahoma" w:hAnsi="Tahoma" w:cs="Tahoma"/>
        </w:rPr>
        <w:t>a</w:t>
      </w:r>
      <w:proofErr w:type="gramEnd"/>
      <w:r w:rsidRPr="003327B6">
        <w:rPr>
          <w:rFonts w:ascii="Tahoma" w:hAnsi="Tahoma" w:cs="Tahoma"/>
        </w:rPr>
        <w:t xml:space="preserve"> clinically significant behavioural or psychological syndrome or pattern that occurs in an individual and that is associated with present distress (for example a painful symptom) or disability (for example impairment in one or more important areas of functioning) or with a significantly increased risk of suffering death, pain disability, or an important loss of freedom. In addition, this syndrome or pattern must not be merely an expectable and culturally sanctioned response to a particular event, for example, the death of a loved one. Whatever </w:t>
      </w:r>
      <w:r w:rsidR="002C7E22" w:rsidRPr="003327B6">
        <w:rPr>
          <w:rFonts w:ascii="Tahoma" w:hAnsi="Tahoma" w:cs="Tahoma"/>
        </w:rPr>
        <w:t>its original causes</w:t>
      </w:r>
      <w:r w:rsidRPr="003327B6">
        <w:rPr>
          <w:rFonts w:ascii="Tahoma" w:hAnsi="Tahoma" w:cs="Tahoma"/>
        </w:rPr>
        <w:t xml:space="preserve">, it must currently be considered a manifestation of a behavioural, psychological, or biological dysfunction in the individual. Neither deviant behaviour (for example, political, religious, or sexual) nor conflicts that are primarily between the individual and society are mental disorders unless the deviance or conflict is a symptom of a dysfunction in the individual… </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Mental illness in a legal context is defined as:</w:t>
      </w:r>
      <w:r w:rsidRPr="00E65932">
        <w:rPr>
          <w:rFonts w:ascii="Tahoma" w:hAnsi="Tahoma" w:cs="Tahoma"/>
          <w:sz w:val="24"/>
          <w:szCs w:val="24"/>
          <w:vertAlign w:val="superscript"/>
        </w:rPr>
        <w:footnoteReference w:id="15"/>
      </w:r>
      <w:r w:rsidRPr="00E65932">
        <w:rPr>
          <w:rFonts w:ascii="Tahoma" w:hAnsi="Tahoma" w:cs="Tahoma"/>
          <w:sz w:val="24"/>
          <w:szCs w:val="24"/>
        </w:rPr>
        <w:t xml:space="preserve"> </w:t>
      </w:r>
    </w:p>
    <w:p w:rsidR="008A0708" w:rsidRPr="00E65932" w:rsidRDefault="008A0708" w:rsidP="00E65932">
      <w:pPr>
        <w:spacing w:after="0" w:line="360" w:lineRule="auto"/>
        <w:jc w:val="both"/>
        <w:rPr>
          <w:rFonts w:ascii="Tahoma" w:hAnsi="Tahoma" w:cs="Tahoma"/>
          <w:sz w:val="24"/>
          <w:szCs w:val="24"/>
        </w:rPr>
      </w:pPr>
    </w:p>
    <w:p w:rsidR="008A0708" w:rsidRPr="003327B6" w:rsidRDefault="008A0708" w:rsidP="003327B6">
      <w:pPr>
        <w:spacing w:after="0" w:line="240" w:lineRule="auto"/>
        <w:ind w:left="425" w:right="425"/>
        <w:jc w:val="both"/>
        <w:rPr>
          <w:rFonts w:ascii="Tahoma" w:hAnsi="Tahoma" w:cs="Tahoma"/>
        </w:rPr>
      </w:pPr>
      <w:r w:rsidRPr="003327B6">
        <w:rPr>
          <w:rFonts w:ascii="Tahoma" w:hAnsi="Tahoma" w:cs="Tahoma"/>
        </w:rPr>
        <w:t xml:space="preserve">… </w:t>
      </w:r>
      <w:proofErr w:type="gramStart"/>
      <w:r w:rsidRPr="003327B6">
        <w:rPr>
          <w:rFonts w:ascii="Tahoma" w:hAnsi="Tahoma" w:cs="Tahoma"/>
        </w:rPr>
        <w:t>a</w:t>
      </w:r>
      <w:proofErr w:type="gramEnd"/>
      <w:r w:rsidRPr="003327B6">
        <w:rPr>
          <w:rFonts w:ascii="Tahoma" w:hAnsi="Tahoma" w:cs="Tahoma"/>
        </w:rPr>
        <w:t xml:space="preserve"> positive diagnosis of a mental health related illness in terms of accepted diagnostic criteria made by a mental health practitioner authorised to make such diagnosis.</w:t>
      </w:r>
      <w:r w:rsidRPr="003327B6">
        <w:rPr>
          <w:rFonts w:ascii="Tahoma" w:hAnsi="Tahoma" w:cs="Tahoma"/>
          <w:vertAlign w:val="superscript"/>
        </w:rPr>
        <w:footnoteReference w:id="16"/>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From a philosophical perspective, it is reasonably clear that there can be chronic mental malfunction when a person</w:t>
      </w:r>
      <w:r w:rsidR="00E65932">
        <w:rPr>
          <w:rFonts w:ascii="Tahoma" w:hAnsi="Tahoma" w:cs="Tahoma"/>
          <w:sz w:val="24"/>
          <w:szCs w:val="24"/>
        </w:rPr>
        <w:t>'</w:t>
      </w:r>
      <w:r w:rsidRPr="00E65932">
        <w:rPr>
          <w:rFonts w:ascii="Tahoma" w:hAnsi="Tahoma" w:cs="Tahoma"/>
          <w:sz w:val="24"/>
          <w:szCs w:val="24"/>
        </w:rPr>
        <w:t xml:space="preserve">s capacities to respond to the world, to absorb and remember information, </w:t>
      </w:r>
      <w:r w:rsidR="0072515F">
        <w:rPr>
          <w:rFonts w:ascii="Tahoma" w:hAnsi="Tahoma" w:cs="Tahoma"/>
          <w:sz w:val="24"/>
          <w:szCs w:val="24"/>
        </w:rPr>
        <w:t xml:space="preserve">to </w:t>
      </w:r>
      <w:r w:rsidRPr="00E65932">
        <w:rPr>
          <w:rFonts w:ascii="Tahoma" w:hAnsi="Tahoma" w:cs="Tahoma"/>
          <w:sz w:val="24"/>
          <w:szCs w:val="24"/>
        </w:rPr>
        <w:t xml:space="preserve">respond with appropriate emotions and </w:t>
      </w:r>
      <w:r w:rsidR="0072515F">
        <w:rPr>
          <w:rFonts w:ascii="Tahoma" w:hAnsi="Tahoma" w:cs="Tahoma"/>
          <w:sz w:val="24"/>
          <w:szCs w:val="24"/>
        </w:rPr>
        <w:t xml:space="preserve">to </w:t>
      </w:r>
      <w:r w:rsidRPr="00E65932">
        <w:rPr>
          <w:rFonts w:ascii="Tahoma" w:hAnsi="Tahoma" w:cs="Tahoma"/>
          <w:sz w:val="24"/>
          <w:szCs w:val="24"/>
        </w:rPr>
        <w:t>form coherent plans are impaired. What is not so clear is whether the mind can be the self-contained locus of an illness, or whether mental malfunction should always be thought of as the by-product of physical or bodily illness or impairment. If the mind can be the self-contained locus of an illness, then the mind might be cured by mental means, such as conversation with a therapist. If not, the only effective responses would be medical or pharmacological. Therefore the issue of what mental illness is has practical as well as purely philosophical importance.</w:t>
      </w:r>
      <w:r w:rsidRPr="00E65932">
        <w:rPr>
          <w:rFonts w:ascii="Tahoma" w:hAnsi="Tahoma" w:cs="Tahoma"/>
          <w:sz w:val="24"/>
          <w:szCs w:val="24"/>
          <w:vertAlign w:val="superscript"/>
        </w:rPr>
        <w:footnoteReference w:id="17"/>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Contrary to the </w:t>
      </w:r>
      <w:r w:rsidR="007801E8" w:rsidRPr="00E65932">
        <w:rPr>
          <w:rFonts w:ascii="Tahoma" w:hAnsi="Tahoma" w:cs="Tahoma"/>
          <w:sz w:val="24"/>
          <w:szCs w:val="24"/>
        </w:rPr>
        <w:t>concept</w:t>
      </w:r>
      <w:r w:rsidRPr="00E65932">
        <w:rPr>
          <w:rFonts w:ascii="Tahoma" w:hAnsi="Tahoma" w:cs="Tahoma"/>
          <w:sz w:val="24"/>
          <w:szCs w:val="24"/>
        </w:rPr>
        <w:t xml:space="preserve"> of mental illness</w:t>
      </w:r>
      <w:r w:rsidR="007801E8" w:rsidRPr="00E65932">
        <w:rPr>
          <w:rFonts w:ascii="Tahoma" w:hAnsi="Tahoma" w:cs="Tahoma"/>
          <w:sz w:val="24"/>
          <w:szCs w:val="24"/>
        </w:rPr>
        <w:t>,</w:t>
      </w:r>
      <w:r w:rsidRPr="00E65932">
        <w:rPr>
          <w:rFonts w:ascii="Tahoma" w:hAnsi="Tahoma" w:cs="Tahoma"/>
          <w:sz w:val="24"/>
          <w:szCs w:val="24"/>
        </w:rPr>
        <w:t xml:space="preserve"> </w:t>
      </w:r>
      <w:r w:rsidR="00E65932">
        <w:rPr>
          <w:rFonts w:ascii="Tahoma" w:hAnsi="Tahoma" w:cs="Tahoma"/>
          <w:sz w:val="24"/>
          <w:szCs w:val="24"/>
        </w:rPr>
        <w:t>"</w:t>
      </w:r>
      <w:r w:rsidRPr="00E65932">
        <w:rPr>
          <w:rFonts w:ascii="Tahoma" w:hAnsi="Tahoma" w:cs="Tahoma"/>
          <w:sz w:val="24"/>
          <w:szCs w:val="24"/>
        </w:rPr>
        <w:t>mental health</w:t>
      </w:r>
      <w:r w:rsidR="00E65932">
        <w:rPr>
          <w:rFonts w:ascii="Tahoma" w:hAnsi="Tahoma" w:cs="Tahoma"/>
          <w:sz w:val="24"/>
          <w:szCs w:val="24"/>
        </w:rPr>
        <w:t>"</w:t>
      </w:r>
      <w:r w:rsidRPr="00E65932">
        <w:rPr>
          <w:rFonts w:ascii="Tahoma" w:hAnsi="Tahoma" w:cs="Tahoma"/>
          <w:sz w:val="24"/>
          <w:szCs w:val="24"/>
        </w:rPr>
        <w:t xml:space="preserve"> again is defined as the successful performance of mental function, resulting in productive activities, fulfilling </w:t>
      </w:r>
      <w:r w:rsidRPr="00E65932">
        <w:rPr>
          <w:rFonts w:ascii="Tahoma" w:hAnsi="Tahoma" w:cs="Tahoma"/>
          <w:sz w:val="24"/>
          <w:szCs w:val="24"/>
        </w:rPr>
        <w:lastRenderedPageBreak/>
        <w:t>relationships with other people and the ability to adapt to change and to cope with adversity.</w:t>
      </w:r>
      <w:r w:rsidRPr="00E65932">
        <w:rPr>
          <w:rFonts w:ascii="Tahoma" w:hAnsi="Tahoma" w:cs="Tahoma"/>
          <w:sz w:val="24"/>
          <w:szCs w:val="24"/>
          <w:vertAlign w:val="superscript"/>
        </w:rPr>
        <w:footnoteReference w:id="18"/>
      </w:r>
    </w:p>
    <w:p w:rsidR="00783807" w:rsidRPr="00E65932" w:rsidRDefault="00783807" w:rsidP="00E65932">
      <w:pPr>
        <w:spacing w:after="0" w:line="360" w:lineRule="auto"/>
        <w:jc w:val="both"/>
        <w:rPr>
          <w:rFonts w:ascii="Tahoma" w:hAnsi="Tahoma" w:cs="Tahoma"/>
          <w:sz w:val="24"/>
          <w:szCs w:val="24"/>
        </w:rPr>
      </w:pPr>
    </w:p>
    <w:p w:rsidR="00783807" w:rsidRPr="00E65932" w:rsidRDefault="00783807" w:rsidP="00E65932">
      <w:pPr>
        <w:spacing w:after="0" w:line="360" w:lineRule="auto"/>
        <w:jc w:val="both"/>
        <w:rPr>
          <w:rFonts w:ascii="Tahoma" w:hAnsi="Tahoma" w:cs="Tahoma"/>
          <w:sz w:val="24"/>
          <w:szCs w:val="24"/>
        </w:rPr>
      </w:pPr>
      <w:r w:rsidRPr="00E65932">
        <w:rPr>
          <w:rFonts w:ascii="Tahoma" w:hAnsi="Tahoma" w:cs="Tahoma"/>
          <w:sz w:val="24"/>
          <w:szCs w:val="24"/>
        </w:rPr>
        <w:t xml:space="preserve">Using the discussion of the concept of mental illness as </w:t>
      </w:r>
      <w:r w:rsidR="00767CA7">
        <w:rPr>
          <w:rFonts w:ascii="Tahoma" w:hAnsi="Tahoma" w:cs="Tahoma"/>
          <w:sz w:val="24"/>
          <w:szCs w:val="24"/>
        </w:rPr>
        <w:t xml:space="preserve">a </w:t>
      </w:r>
      <w:r w:rsidRPr="00E65932">
        <w:rPr>
          <w:rFonts w:ascii="Tahoma" w:hAnsi="Tahoma" w:cs="Tahoma"/>
          <w:sz w:val="24"/>
          <w:szCs w:val="24"/>
        </w:rPr>
        <w:t>background, a discussion of the system of classification of mental illness now follows.</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3327B6">
      <w:pPr>
        <w:numPr>
          <w:ilvl w:val="0"/>
          <w:numId w:val="6"/>
        </w:numPr>
        <w:spacing w:after="0" w:line="360" w:lineRule="auto"/>
        <w:ind w:hanging="720"/>
        <w:jc w:val="both"/>
        <w:rPr>
          <w:rFonts w:ascii="Tahoma" w:hAnsi="Tahoma" w:cs="Tahoma"/>
          <w:b/>
          <w:sz w:val="24"/>
          <w:szCs w:val="24"/>
        </w:rPr>
      </w:pPr>
      <w:r w:rsidRPr="00E65932">
        <w:rPr>
          <w:rFonts w:ascii="Tahoma" w:hAnsi="Tahoma" w:cs="Tahoma"/>
          <w:b/>
          <w:sz w:val="24"/>
          <w:szCs w:val="24"/>
        </w:rPr>
        <w:t>System of classification of mental illness</w:t>
      </w:r>
    </w:p>
    <w:p w:rsidR="003327B6" w:rsidRDefault="003327B6" w:rsidP="00E65932">
      <w:pPr>
        <w:spacing w:after="0" w:line="360" w:lineRule="auto"/>
        <w:jc w:val="both"/>
        <w:rPr>
          <w:rFonts w:ascii="Tahoma" w:hAnsi="Tahoma" w:cs="Tahoma"/>
          <w:sz w:val="24"/>
          <w:szCs w:val="24"/>
        </w:rPr>
      </w:pPr>
    </w:p>
    <w:p w:rsidR="008A0708" w:rsidRPr="00E65932" w:rsidRDefault="00E07B2F" w:rsidP="00E65932">
      <w:pPr>
        <w:spacing w:after="0" w:line="360" w:lineRule="auto"/>
        <w:jc w:val="both"/>
        <w:rPr>
          <w:rFonts w:ascii="Tahoma" w:hAnsi="Tahoma" w:cs="Tahoma"/>
          <w:sz w:val="24"/>
          <w:szCs w:val="24"/>
        </w:rPr>
      </w:pPr>
      <w:r w:rsidRPr="00E65932">
        <w:rPr>
          <w:rFonts w:ascii="Tahoma" w:hAnsi="Tahoma" w:cs="Tahoma"/>
          <w:sz w:val="24"/>
          <w:szCs w:val="24"/>
        </w:rPr>
        <w:t>Diagnose</w:t>
      </w:r>
      <w:r w:rsidR="008A0708" w:rsidRPr="00E65932">
        <w:rPr>
          <w:rFonts w:ascii="Tahoma" w:hAnsi="Tahoma" w:cs="Tahoma"/>
          <w:sz w:val="24"/>
          <w:szCs w:val="24"/>
        </w:rPr>
        <w:t>s and classifications in psychiatry have undergone tremendous changes in the last 40 ye</w:t>
      </w:r>
      <w:r w:rsidRPr="00E65932">
        <w:rPr>
          <w:rFonts w:ascii="Tahoma" w:hAnsi="Tahoma" w:cs="Tahoma"/>
          <w:sz w:val="24"/>
          <w:szCs w:val="24"/>
        </w:rPr>
        <w:t>ars. Before the 1950s diagnose</w:t>
      </w:r>
      <w:r w:rsidR="008A0708" w:rsidRPr="00E65932">
        <w:rPr>
          <w:rFonts w:ascii="Tahoma" w:hAnsi="Tahoma" w:cs="Tahoma"/>
          <w:sz w:val="24"/>
          <w:szCs w:val="24"/>
        </w:rPr>
        <w:t xml:space="preserve">s were not only unreliable, but </w:t>
      </w:r>
      <w:r w:rsidR="00767CA7">
        <w:rPr>
          <w:rFonts w:ascii="Tahoma" w:hAnsi="Tahoma" w:cs="Tahoma"/>
          <w:sz w:val="24"/>
          <w:szCs w:val="24"/>
        </w:rPr>
        <w:t xml:space="preserve">the terms in which they were formulated </w:t>
      </w:r>
      <w:r w:rsidR="008A0708" w:rsidRPr="00E65932">
        <w:rPr>
          <w:rFonts w:ascii="Tahoma" w:hAnsi="Tahoma" w:cs="Tahoma"/>
          <w:sz w:val="24"/>
          <w:szCs w:val="24"/>
        </w:rPr>
        <w:t xml:space="preserve">even had meanings that varied considerably across the world. By the end of that decade, </w:t>
      </w:r>
      <w:r w:rsidR="00E65932">
        <w:rPr>
          <w:rFonts w:ascii="Tahoma" w:hAnsi="Tahoma" w:cs="Tahoma"/>
          <w:sz w:val="24"/>
          <w:szCs w:val="24"/>
        </w:rPr>
        <w:t>"</w:t>
      </w:r>
      <w:r w:rsidR="008A0708" w:rsidRPr="00E65932">
        <w:rPr>
          <w:rFonts w:ascii="Tahoma" w:hAnsi="Tahoma" w:cs="Tahoma"/>
          <w:sz w:val="24"/>
          <w:szCs w:val="24"/>
        </w:rPr>
        <w:t>anti-psychiatrists</w:t>
      </w:r>
      <w:r w:rsidR="00E65932">
        <w:rPr>
          <w:rFonts w:ascii="Tahoma" w:hAnsi="Tahoma" w:cs="Tahoma"/>
          <w:sz w:val="24"/>
          <w:szCs w:val="24"/>
        </w:rPr>
        <w:t>"</w:t>
      </w:r>
      <w:r w:rsidR="008A0708" w:rsidRPr="00E65932">
        <w:rPr>
          <w:rFonts w:ascii="Tahoma" w:hAnsi="Tahoma" w:cs="Tahoma"/>
          <w:sz w:val="24"/>
          <w:szCs w:val="24"/>
        </w:rPr>
        <w:t>, including Laing,</w:t>
      </w:r>
      <w:r w:rsidR="008A0708" w:rsidRPr="00E65932">
        <w:rPr>
          <w:rFonts w:ascii="Tahoma" w:hAnsi="Tahoma" w:cs="Tahoma"/>
          <w:sz w:val="24"/>
          <w:szCs w:val="24"/>
          <w:vertAlign w:val="superscript"/>
        </w:rPr>
        <w:footnoteReference w:id="19"/>
      </w:r>
      <w:r w:rsidR="008A0708" w:rsidRPr="00E65932">
        <w:rPr>
          <w:rFonts w:ascii="Tahoma" w:hAnsi="Tahoma" w:cs="Tahoma"/>
          <w:sz w:val="24"/>
          <w:szCs w:val="24"/>
        </w:rPr>
        <w:t xml:space="preserve"> and </w:t>
      </w:r>
      <w:proofErr w:type="spellStart"/>
      <w:r w:rsidR="008A0708" w:rsidRPr="00E65932">
        <w:rPr>
          <w:rFonts w:ascii="Tahoma" w:hAnsi="Tahoma" w:cs="Tahoma"/>
          <w:sz w:val="24"/>
          <w:szCs w:val="24"/>
        </w:rPr>
        <w:t>Szasz</w:t>
      </w:r>
      <w:proofErr w:type="spellEnd"/>
      <w:r w:rsidR="008A0708" w:rsidRPr="00E65932">
        <w:rPr>
          <w:rFonts w:ascii="Tahoma" w:hAnsi="Tahoma" w:cs="Tahoma"/>
          <w:sz w:val="24"/>
          <w:szCs w:val="24"/>
          <w:vertAlign w:val="superscript"/>
        </w:rPr>
        <w:footnoteReference w:id="20"/>
      </w:r>
      <w:r w:rsidR="008A0708" w:rsidRPr="00E65932">
        <w:rPr>
          <w:rFonts w:ascii="Tahoma" w:hAnsi="Tahoma" w:cs="Tahoma"/>
          <w:sz w:val="24"/>
          <w:szCs w:val="24"/>
        </w:rPr>
        <w:t xml:space="preserve"> had started to suggest that diagnosis and classification in psychiatry should be abandoned, together with the concept of mental </w:t>
      </w:r>
      <w:r w:rsidR="007F391E" w:rsidRPr="00E65932">
        <w:rPr>
          <w:rFonts w:ascii="Tahoma" w:hAnsi="Tahoma" w:cs="Tahoma"/>
          <w:sz w:val="24"/>
          <w:szCs w:val="24"/>
        </w:rPr>
        <w:t>illness</w:t>
      </w:r>
      <w:r w:rsidR="008A0708" w:rsidRPr="00E65932">
        <w:rPr>
          <w:rFonts w:ascii="Tahoma" w:hAnsi="Tahoma" w:cs="Tahoma"/>
          <w:sz w:val="24"/>
          <w:szCs w:val="24"/>
        </w:rPr>
        <w:t>.</w:t>
      </w:r>
      <w:r w:rsidR="008A0708" w:rsidRPr="00E65932">
        <w:rPr>
          <w:rFonts w:ascii="Tahoma" w:hAnsi="Tahoma" w:cs="Tahoma"/>
          <w:sz w:val="24"/>
          <w:szCs w:val="24"/>
          <w:vertAlign w:val="superscript"/>
        </w:rPr>
        <w:footnoteReference w:id="21"/>
      </w:r>
      <w:r w:rsidR="008A0708" w:rsidRPr="00E65932">
        <w:rPr>
          <w:rFonts w:ascii="Tahoma" w:hAnsi="Tahoma" w:cs="Tahoma"/>
          <w:sz w:val="24"/>
          <w:szCs w:val="24"/>
        </w:rPr>
        <w:t xml:space="preserve"> In the 1960s the World Health Orga</w:t>
      </w:r>
      <w:r w:rsidR="003327B6">
        <w:rPr>
          <w:rFonts w:ascii="Tahoma" w:hAnsi="Tahoma" w:cs="Tahoma"/>
          <w:sz w:val="24"/>
          <w:szCs w:val="24"/>
        </w:rPr>
        <w:t>nis</w:t>
      </w:r>
      <w:r w:rsidR="008A0708" w:rsidRPr="00E65932">
        <w:rPr>
          <w:rFonts w:ascii="Tahoma" w:hAnsi="Tahoma" w:cs="Tahoma"/>
          <w:sz w:val="24"/>
          <w:szCs w:val="24"/>
        </w:rPr>
        <w:t xml:space="preserve">ation instigated a world-wide programme aimed at improving </w:t>
      </w:r>
      <w:r w:rsidR="00767CA7">
        <w:rPr>
          <w:rFonts w:ascii="Tahoma" w:hAnsi="Tahoma" w:cs="Tahoma"/>
          <w:sz w:val="24"/>
          <w:szCs w:val="24"/>
        </w:rPr>
        <w:t xml:space="preserve">the </w:t>
      </w:r>
      <w:r w:rsidR="008A0708" w:rsidRPr="00E65932">
        <w:rPr>
          <w:rFonts w:ascii="Tahoma" w:hAnsi="Tahoma" w:cs="Tahoma"/>
          <w:sz w:val="24"/>
          <w:szCs w:val="24"/>
        </w:rPr>
        <w:t xml:space="preserve">diagnosis and classification of mental disorders, fostering research into the reliability of diagnosis and </w:t>
      </w:r>
      <w:r w:rsidR="008A0708" w:rsidRPr="00E65932">
        <w:rPr>
          <w:rFonts w:ascii="Tahoma" w:hAnsi="Tahoma" w:cs="Tahoma"/>
          <w:sz w:val="24"/>
          <w:szCs w:val="24"/>
        </w:rPr>
        <w:lastRenderedPageBreak/>
        <w:t xml:space="preserve">classification. The mental health section of the </w:t>
      </w:r>
      <w:r w:rsidR="008A0708" w:rsidRPr="00E65932">
        <w:rPr>
          <w:rFonts w:ascii="Tahoma" w:hAnsi="Tahoma" w:cs="Tahoma"/>
          <w:i/>
          <w:iCs/>
          <w:sz w:val="24"/>
          <w:szCs w:val="24"/>
        </w:rPr>
        <w:t>International Classification of Diseases</w:t>
      </w:r>
      <w:r w:rsidR="008A0708" w:rsidRPr="00E65932">
        <w:rPr>
          <w:rFonts w:ascii="Tahoma" w:hAnsi="Tahoma" w:cs="Tahoma"/>
          <w:sz w:val="24"/>
          <w:szCs w:val="24"/>
        </w:rPr>
        <w:t xml:space="preserve"> is currently in its 10</w:t>
      </w:r>
      <w:r w:rsidR="008A0708" w:rsidRPr="00E65932">
        <w:rPr>
          <w:rFonts w:ascii="Tahoma" w:hAnsi="Tahoma" w:cs="Tahoma"/>
          <w:sz w:val="24"/>
          <w:szCs w:val="24"/>
          <w:vertAlign w:val="superscript"/>
        </w:rPr>
        <w:t>th</w:t>
      </w:r>
      <w:r w:rsidR="008A0708" w:rsidRPr="00E65932">
        <w:rPr>
          <w:rFonts w:ascii="Tahoma" w:hAnsi="Tahoma" w:cs="Tahoma"/>
          <w:sz w:val="24"/>
          <w:szCs w:val="24"/>
        </w:rPr>
        <w:t xml:space="preserve"> edition (ICD-10).</w:t>
      </w:r>
      <w:r w:rsidR="008A0708" w:rsidRPr="00E65932">
        <w:rPr>
          <w:rFonts w:ascii="Tahoma" w:hAnsi="Tahoma" w:cs="Tahoma"/>
          <w:sz w:val="24"/>
          <w:szCs w:val="24"/>
          <w:vertAlign w:val="superscript"/>
        </w:rPr>
        <w:footnoteReference w:id="22"/>
      </w:r>
      <w:r w:rsidR="008A0708" w:rsidRPr="00E65932">
        <w:rPr>
          <w:rFonts w:ascii="Tahoma" w:hAnsi="Tahoma" w:cs="Tahoma"/>
          <w:sz w:val="24"/>
          <w:szCs w:val="24"/>
        </w:rPr>
        <w:t xml:space="preserve"> The American Psychiatric Association developed its own classificatory system, the </w:t>
      </w:r>
      <w:r w:rsidR="008A0708" w:rsidRPr="00E65932">
        <w:rPr>
          <w:rFonts w:ascii="Tahoma" w:hAnsi="Tahoma" w:cs="Tahoma"/>
          <w:i/>
          <w:iCs/>
          <w:sz w:val="24"/>
          <w:szCs w:val="24"/>
        </w:rPr>
        <w:t xml:space="preserve">Diagnostic and Statistical Manual of Mental Disorders </w:t>
      </w:r>
      <w:r w:rsidR="008A0708" w:rsidRPr="00E65932">
        <w:rPr>
          <w:rFonts w:ascii="Tahoma" w:hAnsi="Tahoma" w:cs="Tahoma"/>
          <w:sz w:val="24"/>
          <w:szCs w:val="24"/>
        </w:rPr>
        <w:t xml:space="preserve">(DSM); the current classification, </w:t>
      </w:r>
      <w:r w:rsidR="0035652E" w:rsidRPr="00E65932">
        <w:rPr>
          <w:rFonts w:ascii="Tahoma" w:hAnsi="Tahoma" w:cs="Tahoma"/>
          <w:sz w:val="24"/>
          <w:szCs w:val="24"/>
        </w:rPr>
        <w:t>DSM-5</w:t>
      </w:r>
      <w:r w:rsidR="008A0708" w:rsidRPr="00E65932">
        <w:rPr>
          <w:rFonts w:ascii="Tahoma" w:hAnsi="Tahoma" w:cs="Tahoma"/>
          <w:sz w:val="24"/>
          <w:szCs w:val="24"/>
        </w:rPr>
        <w:t>-TR,</w:t>
      </w:r>
      <w:r w:rsidR="008A0708" w:rsidRPr="00E65932">
        <w:rPr>
          <w:rFonts w:ascii="Tahoma" w:hAnsi="Tahoma" w:cs="Tahoma"/>
          <w:sz w:val="24"/>
          <w:szCs w:val="24"/>
          <w:vertAlign w:val="superscript"/>
        </w:rPr>
        <w:footnoteReference w:id="23"/>
      </w:r>
      <w:r w:rsidR="002D7203" w:rsidRPr="00E65932">
        <w:rPr>
          <w:rFonts w:ascii="Tahoma" w:hAnsi="Tahoma" w:cs="Tahoma"/>
          <w:sz w:val="24"/>
          <w:szCs w:val="24"/>
        </w:rPr>
        <w:t xml:space="preserve"> was published in 2013</w:t>
      </w:r>
      <w:r w:rsidR="008A0708" w:rsidRPr="00E65932">
        <w:rPr>
          <w:rFonts w:ascii="Tahoma" w:hAnsi="Tahoma" w:cs="Tahoma"/>
          <w:sz w:val="24"/>
          <w:szCs w:val="24"/>
        </w:rPr>
        <w:t>.</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An examination of a person with psychiatric or psychological problems begins with the attempt to recognise the individual pattern of symptoms and experiences that leads to the establishment of a specific psychiatric diagnosis. This diagnosis should be expressed in a particular nomenclature according to a recognised classification system. The fundamental purpose of diagnosis and classification in medicine is to define a group of discrete disease entities, each of which is characterised by a distinct pathophysio</w:t>
      </w:r>
      <w:r w:rsidR="003327B6">
        <w:rPr>
          <w:rFonts w:ascii="Tahoma" w:hAnsi="Tahoma" w:cs="Tahoma"/>
          <w:sz w:val="24"/>
          <w:szCs w:val="24"/>
        </w:rPr>
        <w:t>logy and/</w:t>
      </w:r>
      <w:r w:rsidRPr="00E65932">
        <w:rPr>
          <w:rFonts w:ascii="Tahoma" w:hAnsi="Tahoma" w:cs="Tahoma"/>
          <w:sz w:val="24"/>
          <w:szCs w:val="24"/>
        </w:rPr>
        <w:t xml:space="preserve">or aetiology. However, for most psychiatric diseases the approach is </w:t>
      </w:r>
      <w:r w:rsidR="00BC7AE9" w:rsidRPr="00E65932">
        <w:rPr>
          <w:rFonts w:ascii="Tahoma" w:hAnsi="Tahoma" w:cs="Tahoma"/>
          <w:sz w:val="24"/>
          <w:szCs w:val="24"/>
        </w:rPr>
        <w:t>based more on phenomenology than</w:t>
      </w:r>
      <w:r w:rsidRPr="00E65932">
        <w:rPr>
          <w:rFonts w:ascii="Tahoma" w:hAnsi="Tahoma" w:cs="Tahoma"/>
          <w:sz w:val="24"/>
          <w:szCs w:val="24"/>
        </w:rPr>
        <w:t xml:space="preserve"> </w:t>
      </w:r>
      <w:r w:rsidR="00767CA7">
        <w:rPr>
          <w:rFonts w:ascii="Tahoma" w:hAnsi="Tahoma" w:cs="Tahoma"/>
          <w:sz w:val="24"/>
          <w:szCs w:val="24"/>
        </w:rPr>
        <w:t xml:space="preserve">on </w:t>
      </w:r>
      <w:r w:rsidRPr="00E65932">
        <w:rPr>
          <w:rFonts w:ascii="Tahoma" w:hAnsi="Tahoma" w:cs="Tahoma"/>
          <w:sz w:val="24"/>
          <w:szCs w:val="24"/>
        </w:rPr>
        <w:t xml:space="preserve">pathophysiology </w:t>
      </w:r>
      <w:r w:rsidR="00BC7AE9" w:rsidRPr="00E65932">
        <w:rPr>
          <w:rFonts w:ascii="Tahoma" w:hAnsi="Tahoma" w:cs="Tahoma"/>
          <w:sz w:val="24"/>
          <w:szCs w:val="24"/>
        </w:rPr>
        <w:t>and/</w:t>
      </w:r>
      <w:r w:rsidRPr="00E65932">
        <w:rPr>
          <w:rFonts w:ascii="Tahoma" w:hAnsi="Tahoma" w:cs="Tahoma"/>
          <w:sz w:val="24"/>
          <w:szCs w:val="24"/>
        </w:rPr>
        <w:t>or aetiology.</w:t>
      </w:r>
      <w:r w:rsidRPr="00E65932">
        <w:rPr>
          <w:rFonts w:ascii="Tahoma" w:hAnsi="Tahoma" w:cs="Tahoma"/>
          <w:sz w:val="24"/>
          <w:szCs w:val="24"/>
          <w:vertAlign w:val="superscript"/>
        </w:rPr>
        <w:footnoteReference w:id="24"/>
      </w:r>
      <w:r w:rsidRPr="00E65932">
        <w:rPr>
          <w:rFonts w:ascii="Tahoma" w:hAnsi="Tahoma" w:cs="Tahoma"/>
          <w:sz w:val="24"/>
          <w:szCs w:val="24"/>
        </w:rPr>
        <w:t xml:space="preserve"> </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The two main current systems of classification in South Africa are the ICD-10 and the </w:t>
      </w:r>
      <w:r w:rsidR="0035652E" w:rsidRPr="00E65932">
        <w:rPr>
          <w:rFonts w:ascii="Tahoma" w:hAnsi="Tahoma" w:cs="Tahoma"/>
          <w:sz w:val="24"/>
          <w:szCs w:val="24"/>
        </w:rPr>
        <w:t>DSM-5</w:t>
      </w:r>
      <w:r w:rsidRPr="00E65932">
        <w:rPr>
          <w:rFonts w:ascii="Tahoma" w:hAnsi="Tahoma" w:cs="Tahoma"/>
          <w:sz w:val="24"/>
          <w:szCs w:val="24"/>
        </w:rPr>
        <w:t>.</w:t>
      </w:r>
      <w:r w:rsidRPr="00E65932">
        <w:rPr>
          <w:rFonts w:ascii="Tahoma" w:hAnsi="Tahoma" w:cs="Tahoma"/>
          <w:sz w:val="24"/>
          <w:szCs w:val="24"/>
          <w:vertAlign w:val="superscript"/>
        </w:rPr>
        <w:footnoteReference w:id="25"/>
      </w:r>
      <w:r w:rsidRPr="00E65932">
        <w:rPr>
          <w:rFonts w:ascii="Tahoma" w:hAnsi="Tahoma" w:cs="Tahoma"/>
          <w:sz w:val="24"/>
          <w:szCs w:val="24"/>
        </w:rPr>
        <w:t xml:space="preserve"> It is important to note that there are textual differences between ICD-10 and </w:t>
      </w:r>
      <w:r w:rsidR="0035652E" w:rsidRPr="00E65932">
        <w:rPr>
          <w:rFonts w:ascii="Tahoma" w:hAnsi="Tahoma" w:cs="Tahoma"/>
          <w:sz w:val="24"/>
          <w:szCs w:val="24"/>
        </w:rPr>
        <w:t>DSM-5</w:t>
      </w:r>
      <w:r w:rsidRPr="00E65932">
        <w:rPr>
          <w:rFonts w:ascii="Tahoma" w:hAnsi="Tahoma" w:cs="Tahoma"/>
          <w:sz w:val="24"/>
          <w:szCs w:val="24"/>
        </w:rPr>
        <w:t>, but according to treaties between the United Sta</w:t>
      </w:r>
      <w:r w:rsidR="003327B6">
        <w:rPr>
          <w:rFonts w:ascii="Tahoma" w:hAnsi="Tahoma" w:cs="Tahoma"/>
          <w:sz w:val="24"/>
          <w:szCs w:val="24"/>
        </w:rPr>
        <w:t>tes and the World Health Organis</w:t>
      </w:r>
      <w:r w:rsidRPr="00E65932">
        <w:rPr>
          <w:rFonts w:ascii="Tahoma" w:hAnsi="Tahoma" w:cs="Tahoma"/>
          <w:sz w:val="24"/>
          <w:szCs w:val="24"/>
        </w:rPr>
        <w:t xml:space="preserve">ation, the diagnostic code numbers must be identical to ensure </w:t>
      </w:r>
      <w:r w:rsidR="00767CA7">
        <w:rPr>
          <w:rFonts w:ascii="Tahoma" w:hAnsi="Tahoma" w:cs="Tahoma"/>
          <w:sz w:val="24"/>
          <w:szCs w:val="24"/>
        </w:rPr>
        <w:t xml:space="preserve">the </w:t>
      </w:r>
      <w:r w:rsidRPr="00E65932">
        <w:rPr>
          <w:rFonts w:ascii="Tahoma" w:hAnsi="Tahoma" w:cs="Tahoma"/>
          <w:sz w:val="24"/>
          <w:szCs w:val="24"/>
        </w:rPr>
        <w:t>uniform reporting of national an</w:t>
      </w:r>
      <w:r w:rsidR="00621968" w:rsidRPr="00E65932">
        <w:rPr>
          <w:rFonts w:ascii="Tahoma" w:hAnsi="Tahoma" w:cs="Tahoma"/>
          <w:sz w:val="24"/>
          <w:szCs w:val="24"/>
        </w:rPr>
        <w:t>d</w:t>
      </w:r>
      <w:r w:rsidRPr="00E65932">
        <w:rPr>
          <w:rFonts w:ascii="Tahoma" w:hAnsi="Tahoma" w:cs="Tahoma"/>
          <w:sz w:val="24"/>
          <w:szCs w:val="24"/>
        </w:rPr>
        <w:t xml:space="preserve"> international psychiatric statistics.</w:t>
      </w:r>
      <w:r w:rsidRPr="00E65932">
        <w:rPr>
          <w:rFonts w:ascii="Tahoma" w:hAnsi="Tahoma" w:cs="Tahoma"/>
          <w:sz w:val="24"/>
          <w:szCs w:val="24"/>
          <w:vertAlign w:val="superscript"/>
        </w:rPr>
        <w:footnoteReference w:id="26"/>
      </w:r>
      <w:r w:rsidRPr="00E65932">
        <w:rPr>
          <w:rFonts w:ascii="Tahoma" w:hAnsi="Tahoma" w:cs="Tahoma"/>
          <w:sz w:val="24"/>
          <w:szCs w:val="24"/>
        </w:rPr>
        <w:t xml:space="preserve"> ICD-10 is a uniaxial system which attempts to standardise by using descriptive definitions of the syndromes and operational criteria, as well as </w:t>
      </w:r>
      <w:r w:rsidR="00767CA7">
        <w:rPr>
          <w:rFonts w:ascii="Tahoma" w:hAnsi="Tahoma" w:cs="Tahoma"/>
          <w:sz w:val="24"/>
          <w:szCs w:val="24"/>
        </w:rPr>
        <w:t xml:space="preserve">by </w:t>
      </w:r>
      <w:r w:rsidRPr="00E65932">
        <w:rPr>
          <w:rFonts w:ascii="Tahoma" w:hAnsi="Tahoma" w:cs="Tahoma"/>
          <w:sz w:val="24"/>
          <w:szCs w:val="24"/>
        </w:rPr>
        <w:t xml:space="preserve">producing directives on differential diagnosis. </w:t>
      </w:r>
      <w:r w:rsidR="0035652E" w:rsidRPr="00E65932">
        <w:rPr>
          <w:rFonts w:ascii="Tahoma" w:hAnsi="Tahoma" w:cs="Tahoma"/>
          <w:sz w:val="24"/>
          <w:szCs w:val="24"/>
        </w:rPr>
        <w:t>DSM-5</w:t>
      </w:r>
      <w:r w:rsidRPr="00E65932">
        <w:rPr>
          <w:rFonts w:ascii="Tahoma" w:hAnsi="Tahoma" w:cs="Tahoma"/>
          <w:sz w:val="24"/>
          <w:szCs w:val="24"/>
        </w:rPr>
        <w:t xml:space="preserve"> is a </w:t>
      </w:r>
      <w:proofErr w:type="spellStart"/>
      <w:r w:rsidRPr="00E65932">
        <w:rPr>
          <w:rFonts w:ascii="Tahoma" w:hAnsi="Tahoma" w:cs="Tahoma"/>
          <w:sz w:val="24"/>
          <w:szCs w:val="24"/>
        </w:rPr>
        <w:t>multiaxial</w:t>
      </w:r>
      <w:proofErr w:type="spellEnd"/>
      <w:r w:rsidRPr="00E65932">
        <w:rPr>
          <w:rFonts w:ascii="Tahoma" w:hAnsi="Tahoma" w:cs="Tahoma"/>
          <w:sz w:val="24"/>
          <w:szCs w:val="24"/>
        </w:rPr>
        <w:t xml:space="preserve"> system which relies on operational criteria rather than descriptive definitions. It states which symptoms need to be present (often quantifying their number and requiring a specific length of time for </w:t>
      </w:r>
      <w:r w:rsidR="00767CA7">
        <w:rPr>
          <w:rFonts w:ascii="Tahoma" w:hAnsi="Tahoma" w:cs="Tahoma"/>
          <w:sz w:val="24"/>
          <w:szCs w:val="24"/>
        </w:rPr>
        <w:t xml:space="preserve">the </w:t>
      </w:r>
      <w:r w:rsidRPr="00E65932">
        <w:rPr>
          <w:rFonts w:ascii="Tahoma" w:hAnsi="Tahoma" w:cs="Tahoma"/>
          <w:sz w:val="24"/>
          <w:szCs w:val="24"/>
        </w:rPr>
        <w:t>symptoms to be present) as well as exclusion criteria.</w:t>
      </w:r>
      <w:r w:rsidRPr="00E65932">
        <w:rPr>
          <w:rFonts w:ascii="Tahoma" w:hAnsi="Tahoma" w:cs="Tahoma"/>
          <w:sz w:val="24"/>
          <w:szCs w:val="24"/>
          <w:vertAlign w:val="superscript"/>
        </w:rPr>
        <w:footnoteReference w:id="27"/>
      </w:r>
      <w:r w:rsidR="00E65932">
        <w:rPr>
          <w:rFonts w:ascii="Tahoma" w:hAnsi="Tahoma" w:cs="Tahoma"/>
          <w:sz w:val="24"/>
          <w:szCs w:val="24"/>
        </w:rPr>
        <w:t xml:space="preserve"> </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lastRenderedPageBreak/>
        <w:t xml:space="preserve">A </w:t>
      </w:r>
      <w:proofErr w:type="spellStart"/>
      <w:r w:rsidR="00F37685" w:rsidRPr="00E65932">
        <w:rPr>
          <w:rFonts w:ascii="Tahoma" w:hAnsi="Tahoma" w:cs="Tahoma"/>
          <w:sz w:val="24"/>
          <w:szCs w:val="24"/>
        </w:rPr>
        <w:t>multi</w:t>
      </w:r>
      <w:r w:rsidR="00767CA7">
        <w:rPr>
          <w:rFonts w:ascii="Tahoma" w:hAnsi="Tahoma" w:cs="Tahoma"/>
          <w:sz w:val="24"/>
          <w:szCs w:val="24"/>
        </w:rPr>
        <w:t>axial</w:t>
      </w:r>
      <w:proofErr w:type="spellEnd"/>
      <w:r w:rsidRPr="00E65932">
        <w:rPr>
          <w:rFonts w:ascii="Tahoma" w:hAnsi="Tahoma" w:cs="Tahoma"/>
          <w:sz w:val="24"/>
          <w:szCs w:val="24"/>
        </w:rPr>
        <w:t xml:space="preserve"> system involves an assessment on several axes, each of which refers to a different domain of information that may help the clinician plan treatment and predict outcome.</w:t>
      </w:r>
      <w:r w:rsidRPr="00E65932">
        <w:rPr>
          <w:rFonts w:ascii="Tahoma" w:hAnsi="Tahoma" w:cs="Tahoma"/>
          <w:sz w:val="24"/>
          <w:szCs w:val="24"/>
          <w:vertAlign w:val="superscript"/>
        </w:rPr>
        <w:footnoteReference w:id="28"/>
      </w:r>
      <w:r w:rsidRPr="00E65932">
        <w:rPr>
          <w:rFonts w:ascii="Tahoma" w:hAnsi="Tahoma" w:cs="Tahoma"/>
          <w:sz w:val="24"/>
          <w:szCs w:val="24"/>
        </w:rPr>
        <w:t xml:space="preserve"> The use of the </w:t>
      </w:r>
      <w:proofErr w:type="spellStart"/>
      <w:r w:rsidRPr="00E65932">
        <w:rPr>
          <w:rFonts w:ascii="Tahoma" w:hAnsi="Tahoma" w:cs="Tahoma"/>
          <w:sz w:val="24"/>
          <w:szCs w:val="24"/>
        </w:rPr>
        <w:t>multiaxial</w:t>
      </w:r>
      <w:proofErr w:type="spellEnd"/>
      <w:r w:rsidRPr="00E65932">
        <w:rPr>
          <w:rFonts w:ascii="Tahoma" w:hAnsi="Tahoma" w:cs="Tahoma"/>
          <w:sz w:val="24"/>
          <w:szCs w:val="24"/>
        </w:rPr>
        <w:t xml:space="preserve"> system facilitates comprehensive and systematic evaluation with attention to the various mental disorders and general medical conditions, psycho-social and environmental problems as well as the level of functioning that might be overlooked if the focus were on assessing a single presenting problem.</w:t>
      </w:r>
      <w:r w:rsidRPr="00E65932">
        <w:rPr>
          <w:rFonts w:ascii="Tahoma" w:hAnsi="Tahoma" w:cs="Tahoma"/>
          <w:sz w:val="24"/>
          <w:szCs w:val="24"/>
          <w:vertAlign w:val="superscript"/>
        </w:rPr>
        <w:footnoteReference w:id="29"/>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3327B6">
      <w:pPr>
        <w:numPr>
          <w:ilvl w:val="0"/>
          <w:numId w:val="6"/>
        </w:numPr>
        <w:spacing w:after="0" w:line="360" w:lineRule="auto"/>
        <w:ind w:hanging="720"/>
        <w:jc w:val="both"/>
        <w:rPr>
          <w:rFonts w:ascii="Tahoma" w:hAnsi="Tahoma" w:cs="Tahoma"/>
          <w:b/>
          <w:sz w:val="24"/>
          <w:szCs w:val="24"/>
        </w:rPr>
      </w:pPr>
      <w:r w:rsidRPr="00E65932">
        <w:rPr>
          <w:rFonts w:ascii="Tahoma" w:hAnsi="Tahoma" w:cs="Tahoma"/>
          <w:b/>
          <w:sz w:val="24"/>
          <w:szCs w:val="24"/>
        </w:rPr>
        <w:t>Types of classification of mental illness</w:t>
      </w:r>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Traditionally, mental illness is differentiated into </w:t>
      </w:r>
      <w:r w:rsidRPr="00AC04FE">
        <w:rPr>
          <w:rFonts w:ascii="Tahoma" w:hAnsi="Tahoma" w:cs="Tahoma"/>
          <w:iCs/>
          <w:sz w:val="24"/>
          <w:szCs w:val="24"/>
        </w:rPr>
        <w:t>mental retardation</w:t>
      </w:r>
      <w:r w:rsidRPr="00E65932">
        <w:rPr>
          <w:rFonts w:ascii="Tahoma" w:hAnsi="Tahoma" w:cs="Tahoma"/>
          <w:sz w:val="24"/>
          <w:szCs w:val="24"/>
          <w:vertAlign w:val="superscript"/>
        </w:rPr>
        <w:footnoteReference w:id="30"/>
      </w:r>
      <w:r w:rsidRPr="00E65932">
        <w:rPr>
          <w:rFonts w:ascii="Tahoma" w:hAnsi="Tahoma" w:cs="Tahoma"/>
          <w:i/>
          <w:iCs/>
          <w:sz w:val="24"/>
          <w:szCs w:val="24"/>
        </w:rPr>
        <w:t xml:space="preserve"> </w:t>
      </w:r>
      <w:r w:rsidRPr="00E65932">
        <w:rPr>
          <w:rFonts w:ascii="Tahoma" w:hAnsi="Tahoma" w:cs="Tahoma"/>
          <w:sz w:val="24"/>
          <w:szCs w:val="24"/>
        </w:rPr>
        <w:t xml:space="preserve">(learning disability, in which features of the disorder have been present from birth or an early age), </w:t>
      </w:r>
      <w:r w:rsidRPr="00AC04FE">
        <w:rPr>
          <w:rFonts w:ascii="Tahoma" w:hAnsi="Tahoma" w:cs="Tahoma"/>
          <w:iCs/>
          <w:sz w:val="24"/>
          <w:szCs w:val="24"/>
        </w:rPr>
        <w:t>personality disorder</w:t>
      </w:r>
      <w:r w:rsidRPr="00E65932">
        <w:rPr>
          <w:rFonts w:ascii="Tahoma" w:hAnsi="Tahoma" w:cs="Tahoma"/>
          <w:i/>
          <w:iCs/>
          <w:sz w:val="24"/>
          <w:szCs w:val="24"/>
        </w:rPr>
        <w:t xml:space="preserve"> </w:t>
      </w:r>
      <w:r w:rsidRPr="00E65932">
        <w:rPr>
          <w:rFonts w:ascii="Tahoma" w:hAnsi="Tahoma" w:cs="Tahoma"/>
          <w:sz w:val="24"/>
          <w:szCs w:val="24"/>
        </w:rPr>
        <w:t xml:space="preserve">(usually present from childhood or adolescence), </w:t>
      </w:r>
      <w:r w:rsidRPr="00AC04FE">
        <w:rPr>
          <w:rFonts w:ascii="Tahoma" w:hAnsi="Tahoma" w:cs="Tahoma"/>
          <w:iCs/>
          <w:sz w:val="24"/>
          <w:szCs w:val="24"/>
        </w:rPr>
        <w:t>mental illness</w:t>
      </w:r>
      <w:r w:rsidRPr="00E65932">
        <w:rPr>
          <w:rFonts w:ascii="Tahoma" w:hAnsi="Tahoma" w:cs="Tahoma"/>
          <w:sz w:val="24"/>
          <w:szCs w:val="24"/>
        </w:rPr>
        <w:t xml:space="preserve"> (where there is an identifiable onset of illness preceded by normal functioning), adjustment disorder (less severe than mental illness, occurring in relation to stressful events or changed circumstances), </w:t>
      </w:r>
      <w:r w:rsidRPr="00AC04FE">
        <w:rPr>
          <w:rFonts w:ascii="Tahoma" w:hAnsi="Tahoma" w:cs="Tahoma"/>
          <w:iCs/>
          <w:sz w:val="24"/>
          <w:szCs w:val="24"/>
        </w:rPr>
        <w:t>disorders of childhood and other disorders</w:t>
      </w:r>
      <w:r w:rsidRPr="00E65932">
        <w:rPr>
          <w:rFonts w:ascii="Tahoma" w:hAnsi="Tahoma" w:cs="Tahoma"/>
          <w:sz w:val="24"/>
          <w:szCs w:val="24"/>
        </w:rPr>
        <w:t xml:space="preserve"> (those which do not fit into any other group, including behavioural disorders and substance misuse). Mental illness has traditionally been differentiated into organic and functional (psychotic</w:t>
      </w:r>
      <w:r w:rsidRPr="00E65932">
        <w:rPr>
          <w:rFonts w:ascii="Tahoma" w:hAnsi="Tahoma" w:cs="Tahoma"/>
          <w:sz w:val="24"/>
          <w:szCs w:val="24"/>
          <w:vertAlign w:val="superscript"/>
        </w:rPr>
        <w:footnoteReference w:id="31"/>
      </w:r>
      <w:r w:rsidRPr="00E65932">
        <w:rPr>
          <w:rFonts w:ascii="Tahoma" w:hAnsi="Tahoma" w:cs="Tahoma"/>
          <w:sz w:val="24"/>
          <w:szCs w:val="24"/>
        </w:rPr>
        <w:t xml:space="preserve"> and neurotic</w:t>
      </w:r>
      <w:r w:rsidRPr="00E65932">
        <w:rPr>
          <w:rFonts w:ascii="Tahoma" w:hAnsi="Tahoma" w:cs="Tahoma"/>
          <w:sz w:val="24"/>
          <w:szCs w:val="24"/>
          <w:vertAlign w:val="superscript"/>
        </w:rPr>
        <w:footnoteReference w:id="32"/>
      </w:r>
      <w:r w:rsidRPr="00E65932">
        <w:rPr>
          <w:rFonts w:ascii="Tahoma" w:hAnsi="Tahoma" w:cs="Tahoma"/>
          <w:sz w:val="24"/>
          <w:szCs w:val="24"/>
        </w:rPr>
        <w:t>) types.</w:t>
      </w:r>
      <w:r w:rsidRPr="00E65932">
        <w:rPr>
          <w:rFonts w:ascii="Tahoma" w:hAnsi="Tahoma" w:cs="Tahoma"/>
          <w:sz w:val="24"/>
          <w:szCs w:val="24"/>
          <w:vertAlign w:val="superscript"/>
        </w:rPr>
        <w:footnoteReference w:id="33"/>
      </w:r>
    </w:p>
    <w:p w:rsidR="00950CBD" w:rsidRPr="00E65932" w:rsidRDefault="00950CBD" w:rsidP="00E65932">
      <w:pPr>
        <w:spacing w:after="0" w:line="360" w:lineRule="auto"/>
        <w:jc w:val="both"/>
        <w:rPr>
          <w:rFonts w:ascii="Tahoma" w:hAnsi="Tahoma" w:cs="Tahoma"/>
          <w:sz w:val="24"/>
          <w:szCs w:val="24"/>
        </w:rPr>
      </w:pPr>
    </w:p>
    <w:p w:rsidR="00B71C17" w:rsidRPr="00E65932" w:rsidRDefault="00B71C17" w:rsidP="00E65932">
      <w:pPr>
        <w:spacing w:after="0" w:line="360" w:lineRule="auto"/>
        <w:jc w:val="both"/>
        <w:rPr>
          <w:rFonts w:ascii="Tahoma" w:hAnsi="Tahoma" w:cs="Tahoma"/>
          <w:sz w:val="24"/>
          <w:szCs w:val="24"/>
        </w:rPr>
      </w:pPr>
      <w:r w:rsidRPr="00E65932">
        <w:rPr>
          <w:rFonts w:ascii="Tahoma" w:hAnsi="Tahoma" w:cs="Tahoma"/>
          <w:sz w:val="24"/>
          <w:szCs w:val="24"/>
        </w:rPr>
        <w:t xml:space="preserve">For </w:t>
      </w:r>
      <w:r w:rsidR="00825C8D">
        <w:rPr>
          <w:rFonts w:ascii="Tahoma" w:hAnsi="Tahoma" w:cs="Tahoma"/>
          <w:sz w:val="24"/>
          <w:szCs w:val="24"/>
        </w:rPr>
        <w:t xml:space="preserve">the </w:t>
      </w:r>
      <w:r w:rsidRPr="00E65932">
        <w:rPr>
          <w:rFonts w:ascii="Tahoma" w:hAnsi="Tahoma" w:cs="Tahoma"/>
          <w:sz w:val="24"/>
          <w:szCs w:val="24"/>
        </w:rPr>
        <w:t>purposes of t</w:t>
      </w:r>
      <w:r w:rsidR="00AC04FE">
        <w:rPr>
          <w:rFonts w:ascii="Tahoma" w:hAnsi="Tahoma" w:cs="Tahoma"/>
          <w:sz w:val="24"/>
          <w:szCs w:val="24"/>
        </w:rPr>
        <w:t>his contribution</w:t>
      </w:r>
      <w:r w:rsidR="00825C8D">
        <w:rPr>
          <w:rFonts w:ascii="Tahoma" w:hAnsi="Tahoma" w:cs="Tahoma"/>
          <w:sz w:val="24"/>
          <w:szCs w:val="24"/>
        </w:rPr>
        <w:t>,</w:t>
      </w:r>
      <w:r w:rsidRPr="00E65932">
        <w:rPr>
          <w:rFonts w:ascii="Tahoma" w:hAnsi="Tahoma" w:cs="Tahoma"/>
          <w:sz w:val="24"/>
          <w:szCs w:val="24"/>
        </w:rPr>
        <w:t xml:space="preserve"> where the defence of mental illness is discussed, it is important to refer to the use of DSM in forensic settings</w:t>
      </w:r>
      <w:r w:rsidR="00B45BF7" w:rsidRPr="00E65932">
        <w:rPr>
          <w:rFonts w:ascii="Tahoma" w:hAnsi="Tahoma" w:cs="Tahoma"/>
          <w:sz w:val="24"/>
          <w:szCs w:val="24"/>
        </w:rPr>
        <w:t>,</w:t>
      </w:r>
      <w:r w:rsidRPr="00E65932">
        <w:rPr>
          <w:rFonts w:ascii="Tahoma" w:hAnsi="Tahoma" w:cs="Tahoma"/>
          <w:sz w:val="24"/>
          <w:szCs w:val="24"/>
        </w:rPr>
        <w:t xml:space="preserve"> </w:t>
      </w:r>
      <w:r w:rsidR="00B45BF7" w:rsidRPr="00E65932">
        <w:rPr>
          <w:rFonts w:ascii="Tahoma" w:hAnsi="Tahoma" w:cs="Tahoma"/>
          <w:sz w:val="24"/>
          <w:szCs w:val="24"/>
        </w:rPr>
        <w:t>because the use of DSM in forensic setting might cause some problems as discussed in the paragraphs below.</w:t>
      </w:r>
    </w:p>
    <w:p w:rsidR="00B71C17" w:rsidRPr="00E65932" w:rsidRDefault="00B71C17" w:rsidP="00E65932">
      <w:pPr>
        <w:spacing w:after="0" w:line="360" w:lineRule="auto"/>
        <w:jc w:val="both"/>
        <w:rPr>
          <w:rFonts w:ascii="Tahoma" w:hAnsi="Tahoma" w:cs="Tahoma"/>
          <w:sz w:val="24"/>
          <w:szCs w:val="24"/>
        </w:rPr>
      </w:pPr>
    </w:p>
    <w:p w:rsidR="008A0708" w:rsidRPr="003327B6" w:rsidRDefault="008A0708" w:rsidP="003327B6">
      <w:pPr>
        <w:pStyle w:val="ListParagraph"/>
        <w:numPr>
          <w:ilvl w:val="0"/>
          <w:numId w:val="6"/>
        </w:numPr>
        <w:spacing w:after="0" w:line="360" w:lineRule="auto"/>
        <w:ind w:hanging="720"/>
        <w:jc w:val="both"/>
        <w:rPr>
          <w:rFonts w:ascii="Tahoma" w:hAnsi="Tahoma" w:cs="Tahoma"/>
          <w:b/>
          <w:sz w:val="24"/>
          <w:szCs w:val="24"/>
        </w:rPr>
      </w:pPr>
      <w:bookmarkStart w:id="3" w:name="_Toc232068602"/>
      <w:bookmarkStart w:id="4" w:name="_Toc232070764"/>
      <w:bookmarkStart w:id="5" w:name="_Toc232068597"/>
      <w:bookmarkStart w:id="6" w:name="_Toc232070759"/>
      <w:r w:rsidRPr="003327B6">
        <w:rPr>
          <w:rFonts w:ascii="Tahoma" w:hAnsi="Tahoma" w:cs="Tahoma"/>
          <w:b/>
          <w:sz w:val="24"/>
          <w:szCs w:val="24"/>
        </w:rPr>
        <w:t>The use of DSM-</w:t>
      </w:r>
      <w:r w:rsidR="00EF31D1" w:rsidRPr="003327B6">
        <w:rPr>
          <w:rFonts w:ascii="Tahoma" w:hAnsi="Tahoma" w:cs="Tahoma"/>
          <w:b/>
          <w:sz w:val="24"/>
          <w:szCs w:val="24"/>
        </w:rPr>
        <w:t>5</w:t>
      </w:r>
      <w:r w:rsidRPr="003327B6">
        <w:rPr>
          <w:rFonts w:ascii="Tahoma" w:hAnsi="Tahoma" w:cs="Tahoma"/>
          <w:b/>
          <w:sz w:val="24"/>
          <w:szCs w:val="24"/>
        </w:rPr>
        <w:t xml:space="preserve"> in forensic settings</w:t>
      </w:r>
      <w:r w:rsidRPr="003327B6">
        <w:rPr>
          <w:vertAlign w:val="superscript"/>
        </w:rPr>
        <w:footnoteReference w:id="34"/>
      </w:r>
      <w:bookmarkEnd w:id="3"/>
      <w:bookmarkEnd w:id="4"/>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Misuse or misu</w:t>
      </w:r>
      <w:r w:rsidR="00D34136" w:rsidRPr="00E65932">
        <w:rPr>
          <w:rFonts w:ascii="Tahoma" w:hAnsi="Tahoma" w:cs="Tahoma"/>
          <w:sz w:val="24"/>
          <w:szCs w:val="24"/>
        </w:rPr>
        <w:t>nderstanding of medical diagnose</w:t>
      </w:r>
      <w:r w:rsidRPr="00E65932">
        <w:rPr>
          <w:rFonts w:ascii="Tahoma" w:hAnsi="Tahoma" w:cs="Tahoma"/>
          <w:sz w:val="24"/>
          <w:szCs w:val="24"/>
        </w:rPr>
        <w:t>s should concern all physicians, no matter what the setting. The accuracy and reliability of psychi</w:t>
      </w:r>
      <w:r w:rsidR="00D34136" w:rsidRPr="00E65932">
        <w:rPr>
          <w:rFonts w:ascii="Tahoma" w:hAnsi="Tahoma" w:cs="Tahoma"/>
          <w:sz w:val="24"/>
          <w:szCs w:val="24"/>
        </w:rPr>
        <w:t>atric and psychological diagnose</w:t>
      </w:r>
      <w:r w:rsidRPr="00E65932">
        <w:rPr>
          <w:rFonts w:ascii="Tahoma" w:hAnsi="Tahoma" w:cs="Tahoma"/>
          <w:sz w:val="24"/>
          <w:szCs w:val="24"/>
        </w:rPr>
        <w:t>s in legal settings are particularly important, because diagnosis often influences court findings, financial judgments, the liberty interests of defendants</w:t>
      </w:r>
      <w:r w:rsidR="00825C8D">
        <w:rPr>
          <w:rFonts w:ascii="Tahoma" w:hAnsi="Tahoma" w:cs="Tahoma"/>
          <w:sz w:val="24"/>
          <w:szCs w:val="24"/>
        </w:rPr>
        <w:t>,</w:t>
      </w:r>
      <w:r w:rsidRPr="00E65932">
        <w:rPr>
          <w:rFonts w:ascii="Tahoma" w:hAnsi="Tahoma" w:cs="Tahoma"/>
          <w:sz w:val="24"/>
          <w:szCs w:val="24"/>
        </w:rPr>
        <w:t xml:space="preserve"> and even social policy. We therefore need the highest possible confidence level for diagnoses and other contributions in legal settings.</w:t>
      </w:r>
      <w:r w:rsidRPr="00E65932">
        <w:rPr>
          <w:rFonts w:ascii="Tahoma" w:hAnsi="Tahoma" w:cs="Tahoma"/>
          <w:sz w:val="24"/>
          <w:szCs w:val="24"/>
          <w:vertAlign w:val="superscript"/>
        </w:rPr>
        <w:footnoteReference w:id="35"/>
      </w:r>
      <w:r w:rsidRPr="00E65932">
        <w:rPr>
          <w:rFonts w:ascii="Tahoma" w:hAnsi="Tahoma" w:cs="Tahoma"/>
          <w:sz w:val="24"/>
          <w:szCs w:val="24"/>
        </w:rPr>
        <w:t xml:space="preserve"> The law does not set the threshold for determining clinical illness, but it does determine </w:t>
      </w:r>
      <w:r w:rsidR="00E65932">
        <w:rPr>
          <w:rFonts w:ascii="Tahoma" w:hAnsi="Tahoma" w:cs="Tahoma"/>
          <w:sz w:val="24"/>
          <w:szCs w:val="24"/>
        </w:rPr>
        <w:t>"</w:t>
      </w:r>
      <w:r w:rsidRPr="00E65932">
        <w:rPr>
          <w:rFonts w:ascii="Tahoma" w:hAnsi="Tahoma" w:cs="Tahoma"/>
          <w:sz w:val="24"/>
          <w:szCs w:val="24"/>
        </w:rPr>
        <w:t>what particular forms and degree of psychopathology it will recognise as exculpatory</w:t>
      </w:r>
      <w:r w:rsidR="00E65932">
        <w:rPr>
          <w:rFonts w:ascii="Tahoma" w:hAnsi="Tahoma" w:cs="Tahoma"/>
          <w:sz w:val="24"/>
          <w:szCs w:val="24"/>
        </w:rPr>
        <w:t>"</w:t>
      </w:r>
      <w:r w:rsidRPr="00E65932">
        <w:rPr>
          <w:rFonts w:ascii="Tahoma" w:hAnsi="Tahoma" w:cs="Tahoma"/>
          <w:sz w:val="24"/>
          <w:szCs w:val="24"/>
        </w:rPr>
        <w:t xml:space="preserve"> or otherwise relevant to the court</w:t>
      </w:r>
      <w:r w:rsidR="00E65932">
        <w:rPr>
          <w:rFonts w:ascii="Tahoma" w:hAnsi="Tahoma" w:cs="Tahoma"/>
          <w:sz w:val="24"/>
          <w:szCs w:val="24"/>
        </w:rPr>
        <w:t>'</w:t>
      </w:r>
      <w:r w:rsidRPr="00E65932">
        <w:rPr>
          <w:rFonts w:ascii="Tahoma" w:hAnsi="Tahoma" w:cs="Tahoma"/>
          <w:sz w:val="24"/>
          <w:szCs w:val="24"/>
        </w:rPr>
        <w:t>s needs. Individual behaviour and functioning are more important than diagnostic label</w:t>
      </w:r>
      <w:r w:rsidR="00825C8D">
        <w:rPr>
          <w:rFonts w:ascii="Tahoma" w:hAnsi="Tahoma" w:cs="Tahoma"/>
          <w:sz w:val="24"/>
          <w:szCs w:val="24"/>
        </w:rPr>
        <w:t>s</w:t>
      </w:r>
      <w:r w:rsidRPr="00E65932">
        <w:rPr>
          <w:rFonts w:ascii="Tahoma" w:hAnsi="Tahoma" w:cs="Tahoma"/>
          <w:sz w:val="24"/>
          <w:szCs w:val="24"/>
        </w:rPr>
        <w:t>, although the psychiatrist or psychologist may have to convince the judge of that fact.</w:t>
      </w:r>
      <w:r w:rsidRPr="00E65932">
        <w:rPr>
          <w:rFonts w:ascii="Tahoma" w:hAnsi="Tahoma" w:cs="Tahoma"/>
          <w:sz w:val="24"/>
          <w:szCs w:val="24"/>
          <w:vertAlign w:val="superscript"/>
        </w:rPr>
        <w:footnoteReference w:id="36"/>
      </w:r>
    </w:p>
    <w:p w:rsidR="008A0708" w:rsidRPr="00E65932" w:rsidRDefault="008A0708" w:rsidP="00E65932">
      <w:pPr>
        <w:spacing w:after="0" w:line="360" w:lineRule="auto"/>
        <w:jc w:val="both"/>
        <w:rPr>
          <w:rFonts w:ascii="Tahoma" w:hAnsi="Tahoma" w:cs="Tahoma"/>
          <w:sz w:val="24"/>
          <w:szCs w:val="24"/>
        </w:rPr>
      </w:pPr>
    </w:p>
    <w:p w:rsidR="008A0708" w:rsidRPr="00E65932" w:rsidRDefault="0035652E" w:rsidP="00E65932">
      <w:pPr>
        <w:spacing w:after="0" w:line="360" w:lineRule="auto"/>
        <w:jc w:val="both"/>
        <w:rPr>
          <w:rFonts w:ascii="Tahoma" w:hAnsi="Tahoma" w:cs="Tahoma"/>
          <w:sz w:val="24"/>
          <w:szCs w:val="24"/>
        </w:rPr>
      </w:pPr>
      <w:r w:rsidRPr="00E65932">
        <w:rPr>
          <w:rFonts w:ascii="Tahoma" w:hAnsi="Tahoma" w:cs="Tahoma"/>
          <w:sz w:val="24"/>
          <w:szCs w:val="24"/>
        </w:rPr>
        <w:t>DSM-5</w:t>
      </w:r>
      <w:r w:rsidR="008A0708" w:rsidRPr="00E65932">
        <w:rPr>
          <w:rFonts w:ascii="Tahoma" w:hAnsi="Tahoma" w:cs="Tahoma"/>
          <w:sz w:val="24"/>
          <w:szCs w:val="24"/>
        </w:rPr>
        <w:t xml:space="preserve"> is a classification of mental disorders that was developed for use primarily in clinical, educational and research settings. According to the American Psychiatric Association</w:t>
      </w:r>
      <w:r w:rsidR="008A0708" w:rsidRPr="00E65932">
        <w:rPr>
          <w:rFonts w:ascii="Tahoma" w:hAnsi="Tahoma" w:cs="Tahoma"/>
          <w:sz w:val="24"/>
          <w:szCs w:val="24"/>
          <w:vertAlign w:val="superscript"/>
        </w:rPr>
        <w:footnoteReference w:id="37"/>
      </w:r>
      <w:r w:rsidR="008A0708" w:rsidRPr="00E65932">
        <w:rPr>
          <w:rFonts w:ascii="Tahoma" w:hAnsi="Tahoma" w:cs="Tahoma"/>
          <w:sz w:val="24"/>
          <w:szCs w:val="24"/>
        </w:rPr>
        <w:t xml:space="preserve"> there are significant risks that diagnostic information will be misused or misunderstood when the </w:t>
      </w:r>
      <w:r w:rsidRPr="00E65932">
        <w:rPr>
          <w:rFonts w:ascii="Tahoma" w:hAnsi="Tahoma" w:cs="Tahoma"/>
          <w:sz w:val="24"/>
          <w:szCs w:val="24"/>
        </w:rPr>
        <w:t>DSM-5</w:t>
      </w:r>
      <w:r w:rsidR="008A0708" w:rsidRPr="00E65932">
        <w:rPr>
          <w:rFonts w:ascii="Tahoma" w:hAnsi="Tahoma" w:cs="Tahoma"/>
          <w:sz w:val="24"/>
          <w:szCs w:val="24"/>
        </w:rPr>
        <w:t xml:space="preserve"> categories, criteria and textual descriptions are </w:t>
      </w:r>
      <w:r w:rsidR="008A0708" w:rsidRPr="00E65932">
        <w:rPr>
          <w:rFonts w:ascii="Tahoma" w:hAnsi="Tahoma" w:cs="Tahoma"/>
          <w:sz w:val="24"/>
          <w:szCs w:val="24"/>
        </w:rPr>
        <w:lastRenderedPageBreak/>
        <w:t xml:space="preserve">employed for forensic purposes. These dangers arise because of the imperfect fit between the questions of ultimate concern to the law and the information contained in a clinical diagnosis. In most situations, the clinical diagnosis of a </w:t>
      </w:r>
      <w:r w:rsidRPr="00E65932">
        <w:rPr>
          <w:rFonts w:ascii="Tahoma" w:hAnsi="Tahoma" w:cs="Tahoma"/>
          <w:sz w:val="24"/>
          <w:szCs w:val="24"/>
        </w:rPr>
        <w:t>DSM-5</w:t>
      </w:r>
      <w:r w:rsidR="008A0708" w:rsidRPr="00E65932">
        <w:rPr>
          <w:rFonts w:ascii="Tahoma" w:hAnsi="Tahoma" w:cs="Tahoma"/>
          <w:sz w:val="24"/>
          <w:szCs w:val="24"/>
        </w:rPr>
        <w:t xml:space="preserve"> mental disorder is not sufficient to establish the existence for legal purposes of a mental disorder, mental disability, mental disease or mental defect. In determining whether </w:t>
      </w:r>
      <w:r w:rsidR="00825C8D">
        <w:rPr>
          <w:rFonts w:ascii="Tahoma" w:hAnsi="Tahoma" w:cs="Tahoma"/>
          <w:sz w:val="24"/>
          <w:szCs w:val="24"/>
        </w:rPr>
        <w:t xml:space="preserve">or not </w:t>
      </w:r>
      <w:r w:rsidR="008A0708" w:rsidRPr="00E65932">
        <w:rPr>
          <w:rFonts w:ascii="Tahoma" w:hAnsi="Tahoma" w:cs="Tahoma"/>
          <w:sz w:val="24"/>
          <w:szCs w:val="24"/>
        </w:rPr>
        <w:t xml:space="preserve">an individual meets a specified legal standard, (for example, competence, criminal responsibility or disability), additional information is usually required beyond that contained in the </w:t>
      </w:r>
      <w:r w:rsidRPr="00E65932">
        <w:rPr>
          <w:rFonts w:ascii="Tahoma" w:hAnsi="Tahoma" w:cs="Tahoma"/>
          <w:sz w:val="24"/>
          <w:szCs w:val="24"/>
        </w:rPr>
        <w:t>DSM-5</w:t>
      </w:r>
      <w:r w:rsidR="008A0708" w:rsidRPr="00E65932">
        <w:rPr>
          <w:rFonts w:ascii="Tahoma" w:hAnsi="Tahoma" w:cs="Tahoma"/>
          <w:sz w:val="24"/>
          <w:szCs w:val="24"/>
        </w:rPr>
        <w:t xml:space="preserve"> diagnosis. This might include information about the individual</w:t>
      </w:r>
      <w:r w:rsidR="00E65932">
        <w:rPr>
          <w:rFonts w:ascii="Tahoma" w:hAnsi="Tahoma" w:cs="Tahoma"/>
          <w:sz w:val="24"/>
          <w:szCs w:val="24"/>
        </w:rPr>
        <w:t>'</w:t>
      </w:r>
      <w:r w:rsidR="008A0708" w:rsidRPr="00E65932">
        <w:rPr>
          <w:rFonts w:ascii="Tahoma" w:hAnsi="Tahoma" w:cs="Tahoma"/>
          <w:sz w:val="24"/>
          <w:szCs w:val="24"/>
        </w:rPr>
        <w:t xml:space="preserve">s functional impairments and how these impairments affect the particular abilities in question. It is precisely because impairments, abilities and disabilities vary widely within each diagnostic category that </w:t>
      </w:r>
      <w:r w:rsidR="00825C8D">
        <w:rPr>
          <w:rFonts w:ascii="Tahoma" w:hAnsi="Tahoma" w:cs="Tahoma"/>
          <w:sz w:val="24"/>
          <w:szCs w:val="24"/>
        </w:rPr>
        <w:t xml:space="preserve">the </w:t>
      </w:r>
      <w:r w:rsidR="008A0708" w:rsidRPr="00E65932">
        <w:rPr>
          <w:rFonts w:ascii="Tahoma" w:hAnsi="Tahoma" w:cs="Tahoma"/>
          <w:sz w:val="24"/>
          <w:szCs w:val="24"/>
        </w:rPr>
        <w:t xml:space="preserve">assignment of a particular diagnosis does not imply a specific level of impairment or disability. However, by providing a compendium based on a review of the pertinent clinical and research literature, </w:t>
      </w:r>
      <w:r w:rsidRPr="00E65932">
        <w:rPr>
          <w:rFonts w:ascii="Tahoma" w:hAnsi="Tahoma" w:cs="Tahoma"/>
          <w:sz w:val="24"/>
          <w:szCs w:val="24"/>
        </w:rPr>
        <w:t>DSM-5</w:t>
      </w:r>
      <w:r w:rsidR="008A0708" w:rsidRPr="00E65932">
        <w:rPr>
          <w:rFonts w:ascii="Tahoma" w:hAnsi="Tahoma" w:cs="Tahoma"/>
          <w:sz w:val="24"/>
          <w:szCs w:val="24"/>
        </w:rPr>
        <w:t xml:space="preserve"> may facilitate the legal decision maker</w:t>
      </w:r>
      <w:r w:rsidR="00E65932">
        <w:rPr>
          <w:rFonts w:ascii="Tahoma" w:hAnsi="Tahoma" w:cs="Tahoma"/>
          <w:sz w:val="24"/>
          <w:szCs w:val="24"/>
        </w:rPr>
        <w:t>'</w:t>
      </w:r>
      <w:r w:rsidR="008A0708" w:rsidRPr="00E65932">
        <w:rPr>
          <w:rFonts w:ascii="Tahoma" w:hAnsi="Tahoma" w:cs="Tahoma"/>
          <w:sz w:val="24"/>
          <w:szCs w:val="24"/>
        </w:rPr>
        <w:t>s understanding of the relevant characteristics of mental disorders.</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lang w:val="en-US"/>
        </w:rPr>
      </w:pPr>
      <w:r w:rsidRPr="00E65932">
        <w:rPr>
          <w:rFonts w:ascii="Tahoma" w:hAnsi="Tahoma" w:cs="Tahoma"/>
          <w:sz w:val="24"/>
          <w:szCs w:val="24"/>
        </w:rPr>
        <w:t>According to Allan</w:t>
      </w:r>
      <w:r w:rsidR="00825C8D">
        <w:rPr>
          <w:rFonts w:ascii="Tahoma" w:hAnsi="Tahoma" w:cs="Tahoma"/>
          <w:sz w:val="24"/>
          <w:szCs w:val="24"/>
        </w:rPr>
        <w:t>,</w:t>
      </w:r>
      <w:r w:rsidRPr="00E65932">
        <w:rPr>
          <w:rFonts w:ascii="Tahoma" w:hAnsi="Tahoma" w:cs="Tahoma"/>
          <w:sz w:val="24"/>
          <w:szCs w:val="24"/>
          <w:vertAlign w:val="superscript"/>
        </w:rPr>
        <w:footnoteReference w:id="38"/>
      </w:r>
      <w:r w:rsidRPr="00E65932">
        <w:rPr>
          <w:rFonts w:ascii="Tahoma" w:hAnsi="Tahoma" w:cs="Tahoma"/>
          <w:sz w:val="24"/>
          <w:szCs w:val="24"/>
        </w:rPr>
        <w:t xml:space="preserve"> when asked to give a diagnosis in legal settings practitioners should be mindful of the tentative nature of psychiatric diagnoses and that courts require that such a diagnosis must have scientific credibility. </w:t>
      </w:r>
      <w:r w:rsidRPr="00E65932">
        <w:rPr>
          <w:rFonts w:ascii="Tahoma" w:hAnsi="Tahoma" w:cs="Tahoma"/>
          <w:sz w:val="24"/>
          <w:szCs w:val="24"/>
          <w:lang w:val="en-US"/>
        </w:rPr>
        <w:t>South African courts have not been explicit on how they determine the credibility of scientific evidence</w:t>
      </w:r>
      <w:r w:rsidR="00930622" w:rsidRPr="00E65932">
        <w:rPr>
          <w:rFonts w:ascii="Tahoma" w:hAnsi="Tahoma" w:cs="Tahoma"/>
          <w:sz w:val="24"/>
          <w:szCs w:val="24"/>
          <w:lang w:val="en-US"/>
        </w:rPr>
        <w:t>.</w:t>
      </w:r>
    </w:p>
    <w:p w:rsidR="008A0708" w:rsidRPr="00E65932" w:rsidRDefault="008A0708" w:rsidP="00E65932">
      <w:pPr>
        <w:spacing w:after="0" w:line="360" w:lineRule="auto"/>
        <w:jc w:val="both"/>
        <w:rPr>
          <w:rFonts w:ascii="Tahoma" w:hAnsi="Tahoma" w:cs="Tahoma"/>
          <w:sz w:val="24"/>
          <w:szCs w:val="24"/>
          <w:lang w:val="en-US"/>
        </w:rPr>
      </w:pPr>
    </w:p>
    <w:p w:rsidR="008A0708" w:rsidRPr="00E65932" w:rsidRDefault="008A0708" w:rsidP="00E65932">
      <w:pPr>
        <w:spacing w:after="0" w:line="360" w:lineRule="auto"/>
        <w:jc w:val="both"/>
        <w:rPr>
          <w:rFonts w:ascii="Tahoma" w:hAnsi="Tahoma" w:cs="Tahoma"/>
          <w:sz w:val="24"/>
          <w:szCs w:val="24"/>
          <w:lang w:val="en-US"/>
        </w:rPr>
      </w:pPr>
      <w:r w:rsidRPr="00E65932">
        <w:rPr>
          <w:rFonts w:ascii="Tahoma" w:hAnsi="Tahoma" w:cs="Tahoma"/>
          <w:sz w:val="24"/>
          <w:szCs w:val="24"/>
          <w:lang w:val="en-US"/>
        </w:rPr>
        <w:t>Vorster</w:t>
      </w:r>
      <w:r w:rsidRPr="00E65932">
        <w:rPr>
          <w:rFonts w:ascii="Tahoma" w:hAnsi="Tahoma" w:cs="Tahoma"/>
          <w:sz w:val="24"/>
          <w:szCs w:val="24"/>
          <w:vertAlign w:val="superscript"/>
        </w:rPr>
        <w:footnoteReference w:id="39"/>
      </w:r>
      <w:r w:rsidRPr="00E65932">
        <w:rPr>
          <w:rFonts w:ascii="Tahoma" w:hAnsi="Tahoma" w:cs="Tahoma"/>
          <w:sz w:val="24"/>
          <w:szCs w:val="24"/>
          <w:lang w:val="en-US"/>
        </w:rPr>
        <w:t xml:space="preserve"> argues that Allan appears to overstate the tentative status of psychiatric diagnostic categories by giving little weight to the large body of systematic research on which these diagnostic categories are based. Allan makes the point that the diagnosis must be generally accepted by other experts in the field. His comments, although valuable, are less pertinent to the South African context where the situation is quite different. In South African courts there are usually no experts available other than the one giving the evidence. Allan concedes in his article that the </w:t>
      </w:r>
      <w:r w:rsidR="006C1891" w:rsidRPr="003327B6">
        <w:rPr>
          <w:rFonts w:ascii="Tahoma" w:hAnsi="Tahoma" w:cs="Tahoma"/>
          <w:i/>
          <w:iCs/>
          <w:sz w:val="24"/>
          <w:szCs w:val="24"/>
          <w:lang w:val="en-US"/>
        </w:rPr>
        <w:t>DSM</w:t>
      </w:r>
      <w:r w:rsidRPr="00E65932">
        <w:rPr>
          <w:rFonts w:ascii="Tahoma" w:hAnsi="Tahoma" w:cs="Tahoma"/>
          <w:i/>
          <w:iCs/>
          <w:sz w:val="24"/>
          <w:szCs w:val="24"/>
          <w:lang w:val="en-US"/>
        </w:rPr>
        <w:t xml:space="preserve"> </w:t>
      </w:r>
      <w:r w:rsidRPr="00E65932">
        <w:rPr>
          <w:rFonts w:ascii="Tahoma" w:hAnsi="Tahoma" w:cs="Tahoma"/>
          <w:sz w:val="24"/>
          <w:szCs w:val="24"/>
          <w:lang w:val="en-US"/>
        </w:rPr>
        <w:t>contains disorders that are controversial. According to Vorster, the converse can also be stated</w:t>
      </w:r>
      <w:r w:rsidR="00825C8D">
        <w:rPr>
          <w:rFonts w:ascii="Tahoma" w:hAnsi="Tahoma" w:cs="Tahoma"/>
          <w:sz w:val="24"/>
          <w:szCs w:val="24"/>
          <w:lang w:val="en-US"/>
        </w:rPr>
        <w:t>;</w:t>
      </w:r>
      <w:r w:rsidRPr="00E65932">
        <w:rPr>
          <w:rFonts w:ascii="Tahoma" w:hAnsi="Tahoma" w:cs="Tahoma"/>
          <w:sz w:val="24"/>
          <w:szCs w:val="24"/>
          <w:lang w:val="en-US"/>
        </w:rPr>
        <w:t xml:space="preserve"> for </w:t>
      </w:r>
      <w:r w:rsidRPr="00E65932">
        <w:rPr>
          <w:rFonts w:ascii="Tahoma" w:hAnsi="Tahoma" w:cs="Tahoma"/>
          <w:sz w:val="24"/>
          <w:szCs w:val="24"/>
          <w:lang w:val="en-US"/>
        </w:rPr>
        <w:lastRenderedPageBreak/>
        <w:t xml:space="preserve">example, that psychiatric disorders that may be pertinent are not included. Peer review and publication should be included. In South African courts these are frequently accepted with the </w:t>
      </w:r>
      <w:r w:rsidR="00825C8D">
        <w:rPr>
          <w:rFonts w:ascii="Tahoma" w:hAnsi="Tahoma" w:cs="Tahoma"/>
          <w:sz w:val="24"/>
          <w:szCs w:val="24"/>
          <w:lang w:val="en-US"/>
        </w:rPr>
        <w:t>presentation</w:t>
      </w:r>
      <w:r w:rsidRPr="00E65932">
        <w:rPr>
          <w:rFonts w:ascii="Tahoma" w:hAnsi="Tahoma" w:cs="Tahoma"/>
          <w:sz w:val="24"/>
          <w:szCs w:val="24"/>
          <w:lang w:val="en-US"/>
        </w:rPr>
        <w:t xml:space="preserve"> of a single source of reference discouraged. Fortunately case law is vital and the system of precedence is always followed. Allan fails to </w:t>
      </w:r>
      <w:r w:rsidR="00825C8D">
        <w:rPr>
          <w:rFonts w:ascii="Tahoma" w:hAnsi="Tahoma" w:cs="Tahoma"/>
          <w:sz w:val="24"/>
          <w:szCs w:val="24"/>
          <w:lang w:val="en-US"/>
        </w:rPr>
        <w:t>refer to</w:t>
      </w:r>
      <w:r w:rsidRPr="00E65932">
        <w:rPr>
          <w:rFonts w:ascii="Tahoma" w:hAnsi="Tahoma" w:cs="Tahoma"/>
          <w:sz w:val="24"/>
          <w:szCs w:val="24"/>
          <w:lang w:val="en-US"/>
        </w:rPr>
        <w:t xml:space="preserve"> the importance of this procedure. However, he makes the important point that making a psychiatric diagnosis is only the beginning of the task of a forensic psychiatrist. Vorster further states that if forensic diagnoses and assessment</w:t>
      </w:r>
      <w:r w:rsidR="00C342C7" w:rsidRPr="00E65932">
        <w:rPr>
          <w:rFonts w:ascii="Tahoma" w:hAnsi="Tahoma" w:cs="Tahoma"/>
          <w:sz w:val="24"/>
          <w:szCs w:val="24"/>
          <w:lang w:val="en-US"/>
        </w:rPr>
        <w:t>s</w:t>
      </w:r>
      <w:r w:rsidRPr="00E65932">
        <w:rPr>
          <w:rFonts w:ascii="Tahoma" w:hAnsi="Tahoma" w:cs="Tahoma"/>
          <w:sz w:val="24"/>
          <w:szCs w:val="24"/>
          <w:lang w:val="en-US"/>
        </w:rPr>
        <w:t xml:space="preserve"> are to be reliable and credible, it is essential that forensic psychiatrists and not interfering relatives or legal representatives be in control of the psychiatric examination.</w:t>
      </w:r>
    </w:p>
    <w:p w:rsidR="0091479B" w:rsidRPr="00E65932" w:rsidRDefault="0091479B" w:rsidP="00E65932">
      <w:pPr>
        <w:spacing w:after="0" w:line="360" w:lineRule="auto"/>
        <w:jc w:val="both"/>
        <w:rPr>
          <w:rFonts w:ascii="Tahoma" w:hAnsi="Tahoma" w:cs="Tahoma"/>
          <w:sz w:val="24"/>
          <w:szCs w:val="24"/>
          <w:lang w:val="en-US"/>
        </w:rPr>
      </w:pPr>
    </w:p>
    <w:p w:rsidR="00AC04FE" w:rsidRPr="00E65932" w:rsidRDefault="00D65B23" w:rsidP="00E65932">
      <w:pPr>
        <w:spacing w:after="0" w:line="360" w:lineRule="auto"/>
        <w:jc w:val="both"/>
        <w:rPr>
          <w:rFonts w:ascii="Tahoma" w:hAnsi="Tahoma" w:cs="Tahoma"/>
          <w:sz w:val="24"/>
          <w:szCs w:val="24"/>
          <w:lang w:val="en-US"/>
        </w:rPr>
      </w:pPr>
      <w:r w:rsidRPr="00E65932">
        <w:rPr>
          <w:rFonts w:ascii="Tahoma" w:hAnsi="Tahoma" w:cs="Tahoma"/>
          <w:sz w:val="24"/>
          <w:szCs w:val="24"/>
          <w:lang w:val="en-US"/>
        </w:rPr>
        <w:t xml:space="preserve">Stevens refers to </w:t>
      </w:r>
      <w:r w:rsidR="0091479B" w:rsidRPr="00E65932">
        <w:rPr>
          <w:rFonts w:ascii="Tahoma" w:hAnsi="Tahoma" w:cs="Tahoma"/>
          <w:sz w:val="24"/>
          <w:szCs w:val="24"/>
          <w:lang w:val="en-US"/>
        </w:rPr>
        <w:t>Sales and Shuman</w:t>
      </w:r>
      <w:r w:rsidR="00EF6650">
        <w:rPr>
          <w:rFonts w:ascii="Tahoma" w:hAnsi="Tahoma" w:cs="Tahoma"/>
          <w:sz w:val="24"/>
          <w:szCs w:val="24"/>
          <w:lang w:val="en-US"/>
        </w:rPr>
        <w:t>,</w:t>
      </w:r>
      <w:r w:rsidRPr="00E65932">
        <w:rPr>
          <w:rFonts w:ascii="Tahoma" w:hAnsi="Tahoma" w:cs="Tahoma"/>
          <w:sz w:val="24"/>
          <w:szCs w:val="24"/>
          <w:lang w:val="en-US"/>
        </w:rPr>
        <w:t xml:space="preserve"> who state that </w:t>
      </w:r>
      <w:r w:rsidR="0091479B" w:rsidRPr="00E65932">
        <w:rPr>
          <w:rFonts w:ascii="Tahoma" w:hAnsi="Tahoma" w:cs="Tahoma"/>
          <w:sz w:val="24"/>
          <w:szCs w:val="24"/>
          <w:lang w:val="en-US"/>
        </w:rPr>
        <w:t xml:space="preserve">whereas diagnosis in clinical settings is an </w:t>
      </w:r>
      <w:r w:rsidR="00976BC5" w:rsidRPr="00E65932">
        <w:rPr>
          <w:rFonts w:ascii="Tahoma" w:hAnsi="Tahoma" w:cs="Tahoma"/>
          <w:sz w:val="24"/>
          <w:szCs w:val="24"/>
          <w:lang w:val="en-US"/>
        </w:rPr>
        <w:t>evolving</w:t>
      </w:r>
      <w:r w:rsidR="0091479B" w:rsidRPr="00E65932">
        <w:rPr>
          <w:rFonts w:ascii="Tahoma" w:hAnsi="Tahoma" w:cs="Tahoma"/>
          <w:sz w:val="24"/>
          <w:szCs w:val="24"/>
          <w:lang w:val="en-US"/>
        </w:rPr>
        <w:t xml:space="preserve"> </w:t>
      </w:r>
      <w:r w:rsidR="00990F40" w:rsidRPr="00E65932">
        <w:rPr>
          <w:rFonts w:ascii="Tahoma" w:hAnsi="Tahoma" w:cs="Tahoma"/>
          <w:sz w:val="24"/>
          <w:szCs w:val="24"/>
          <w:lang w:val="en-US"/>
        </w:rPr>
        <w:t>phenomenon</w:t>
      </w:r>
      <w:r w:rsidR="0091479B" w:rsidRPr="00E65932">
        <w:rPr>
          <w:rFonts w:ascii="Tahoma" w:hAnsi="Tahoma" w:cs="Tahoma"/>
          <w:sz w:val="24"/>
          <w:szCs w:val="24"/>
          <w:lang w:val="en-US"/>
        </w:rPr>
        <w:t xml:space="preserve"> that the clinician can modify as t</w:t>
      </w:r>
      <w:r w:rsidR="00D85A92" w:rsidRPr="00E65932">
        <w:rPr>
          <w:rFonts w:ascii="Tahoma" w:hAnsi="Tahoma" w:cs="Tahoma"/>
          <w:sz w:val="24"/>
          <w:szCs w:val="24"/>
          <w:lang w:val="en-US"/>
        </w:rPr>
        <w:t>herapy proceeds</w:t>
      </w:r>
      <w:r w:rsidR="00EF6650">
        <w:rPr>
          <w:rFonts w:ascii="Tahoma" w:hAnsi="Tahoma" w:cs="Tahoma"/>
          <w:sz w:val="24"/>
          <w:szCs w:val="24"/>
          <w:lang w:val="en-US"/>
        </w:rPr>
        <w:t>,</w:t>
      </w:r>
      <w:r w:rsidR="00D85A92" w:rsidRPr="00E65932">
        <w:rPr>
          <w:rFonts w:ascii="Tahoma" w:hAnsi="Tahoma" w:cs="Tahoma"/>
          <w:sz w:val="24"/>
          <w:szCs w:val="24"/>
          <w:lang w:val="en-US"/>
        </w:rPr>
        <w:t xml:space="preserve"> </w:t>
      </w:r>
      <w:r w:rsidR="00EF6650">
        <w:rPr>
          <w:rFonts w:ascii="Tahoma" w:hAnsi="Tahoma" w:cs="Tahoma"/>
          <w:sz w:val="24"/>
          <w:szCs w:val="24"/>
          <w:lang w:val="en-US"/>
        </w:rPr>
        <w:t xml:space="preserve">a </w:t>
      </w:r>
      <w:r w:rsidR="00D85A92" w:rsidRPr="00E65932">
        <w:rPr>
          <w:rFonts w:ascii="Tahoma" w:hAnsi="Tahoma" w:cs="Tahoma"/>
          <w:sz w:val="24"/>
          <w:szCs w:val="24"/>
          <w:lang w:val="en-US"/>
        </w:rPr>
        <w:t xml:space="preserve">forensic assessment in most instances is a snapshot described on the witness stand. Finally, although the questions sought to be </w:t>
      </w:r>
      <w:r w:rsidR="00976BC5" w:rsidRPr="00E65932">
        <w:rPr>
          <w:rFonts w:ascii="Tahoma" w:hAnsi="Tahoma" w:cs="Tahoma"/>
          <w:sz w:val="24"/>
          <w:szCs w:val="24"/>
          <w:lang w:val="en-US"/>
        </w:rPr>
        <w:t>answered</w:t>
      </w:r>
      <w:r w:rsidR="00D85A92" w:rsidRPr="00E65932">
        <w:rPr>
          <w:rFonts w:ascii="Tahoma" w:hAnsi="Tahoma" w:cs="Tahoma"/>
          <w:sz w:val="24"/>
          <w:szCs w:val="24"/>
          <w:lang w:val="en-US"/>
        </w:rPr>
        <w:t xml:space="preserve"> in clinical settings are defined by the clinician and the </w:t>
      </w:r>
      <w:r w:rsidR="00976BC5" w:rsidRPr="00E65932">
        <w:rPr>
          <w:rFonts w:ascii="Tahoma" w:hAnsi="Tahoma" w:cs="Tahoma"/>
          <w:sz w:val="24"/>
          <w:szCs w:val="24"/>
          <w:lang w:val="en-US"/>
        </w:rPr>
        <w:t>patient</w:t>
      </w:r>
      <w:r w:rsidR="00D85A92" w:rsidRPr="00E65932">
        <w:rPr>
          <w:rFonts w:ascii="Tahoma" w:hAnsi="Tahoma" w:cs="Tahoma"/>
          <w:sz w:val="24"/>
          <w:szCs w:val="24"/>
          <w:lang w:val="en-US"/>
        </w:rPr>
        <w:t>, the questions raised in the forensic setting are defined by the law without regard to their grounding in constructs that respond to clinical or scientific knowledge.</w:t>
      </w:r>
      <w:r w:rsidRPr="00E65932">
        <w:rPr>
          <w:rStyle w:val="FootnoteReference"/>
          <w:rFonts w:ascii="Tahoma" w:hAnsi="Tahoma" w:cs="Tahoma"/>
          <w:sz w:val="24"/>
          <w:szCs w:val="24"/>
          <w:lang w:val="en-US"/>
        </w:rPr>
        <w:footnoteReference w:id="40"/>
      </w:r>
      <w:r w:rsidR="00D85A92" w:rsidRPr="00E65932">
        <w:rPr>
          <w:rFonts w:ascii="Tahoma" w:hAnsi="Tahoma" w:cs="Tahoma"/>
          <w:sz w:val="24"/>
          <w:szCs w:val="24"/>
          <w:lang w:val="en-US"/>
        </w:rPr>
        <w:t xml:space="preserve"> </w:t>
      </w:r>
    </w:p>
    <w:p w:rsidR="00D85A92" w:rsidRPr="00E65932" w:rsidRDefault="00D85A92" w:rsidP="00E65932">
      <w:pPr>
        <w:spacing w:after="0" w:line="360" w:lineRule="auto"/>
        <w:jc w:val="both"/>
        <w:rPr>
          <w:rFonts w:ascii="Tahoma" w:hAnsi="Tahoma" w:cs="Tahoma"/>
          <w:sz w:val="24"/>
          <w:szCs w:val="24"/>
          <w:lang w:val="en-US"/>
        </w:rPr>
      </w:pPr>
    </w:p>
    <w:bookmarkEnd w:id="5"/>
    <w:bookmarkEnd w:id="6"/>
    <w:p w:rsidR="008A0708" w:rsidRPr="003327B6" w:rsidRDefault="003327B6" w:rsidP="003327B6">
      <w:pPr>
        <w:numPr>
          <w:ilvl w:val="0"/>
          <w:numId w:val="6"/>
        </w:numPr>
        <w:spacing w:after="0" w:line="360" w:lineRule="auto"/>
        <w:ind w:hanging="720"/>
        <w:jc w:val="both"/>
        <w:rPr>
          <w:rFonts w:ascii="Tahoma" w:hAnsi="Tahoma" w:cs="Tahoma"/>
          <w:b/>
          <w:bCs/>
          <w:sz w:val="24"/>
          <w:szCs w:val="24"/>
        </w:rPr>
      </w:pPr>
      <w:r w:rsidRPr="003327B6">
        <w:rPr>
          <w:rFonts w:ascii="Tahoma" w:hAnsi="Tahoma" w:cs="Tahoma"/>
          <w:b/>
          <w:bCs/>
          <w:sz w:val="24"/>
          <w:szCs w:val="24"/>
        </w:rPr>
        <w:t>The defence</w:t>
      </w:r>
      <w:r w:rsidR="00C91A93" w:rsidRPr="003327B6">
        <w:rPr>
          <w:rFonts w:ascii="Tahoma" w:hAnsi="Tahoma" w:cs="Tahoma"/>
          <w:b/>
          <w:bCs/>
          <w:sz w:val="24"/>
          <w:szCs w:val="24"/>
        </w:rPr>
        <w:t xml:space="preserve"> </w:t>
      </w:r>
      <w:r w:rsidRPr="003327B6">
        <w:rPr>
          <w:rFonts w:ascii="Tahoma" w:hAnsi="Tahoma" w:cs="Tahoma"/>
          <w:b/>
          <w:bCs/>
          <w:sz w:val="24"/>
          <w:szCs w:val="24"/>
        </w:rPr>
        <w:t>of mental illness</w:t>
      </w:r>
      <w:r w:rsidR="00914738" w:rsidRPr="003327B6">
        <w:rPr>
          <w:rFonts w:ascii="Tahoma" w:hAnsi="Tahoma" w:cs="Tahoma"/>
          <w:b/>
          <w:bCs/>
          <w:sz w:val="24"/>
          <w:szCs w:val="24"/>
        </w:rPr>
        <w:t xml:space="preserve"> </w:t>
      </w:r>
    </w:p>
    <w:p w:rsidR="003327B6" w:rsidRDefault="003327B6" w:rsidP="003327B6">
      <w:pPr>
        <w:spacing w:after="0" w:line="360" w:lineRule="auto"/>
        <w:ind w:left="720" w:hanging="720"/>
        <w:jc w:val="both"/>
        <w:rPr>
          <w:rFonts w:ascii="Tahoma" w:hAnsi="Tahoma" w:cs="Tahoma"/>
          <w:b/>
          <w:bCs/>
          <w:sz w:val="24"/>
          <w:szCs w:val="24"/>
        </w:rPr>
      </w:pPr>
    </w:p>
    <w:p w:rsidR="008A0708" w:rsidRPr="003327B6" w:rsidRDefault="007305A9" w:rsidP="003327B6">
      <w:pPr>
        <w:spacing w:after="0" w:line="360" w:lineRule="auto"/>
        <w:ind w:left="720" w:hanging="720"/>
        <w:jc w:val="both"/>
        <w:rPr>
          <w:rFonts w:ascii="Tahoma" w:hAnsi="Tahoma" w:cs="Tahoma"/>
          <w:b/>
          <w:bCs/>
          <w:i/>
          <w:sz w:val="24"/>
          <w:szCs w:val="24"/>
        </w:rPr>
      </w:pPr>
      <w:r w:rsidRPr="003327B6">
        <w:rPr>
          <w:rFonts w:ascii="Tahoma" w:hAnsi="Tahoma" w:cs="Tahoma"/>
          <w:b/>
          <w:bCs/>
          <w:i/>
          <w:sz w:val="24"/>
          <w:szCs w:val="24"/>
        </w:rPr>
        <w:t>7</w:t>
      </w:r>
      <w:r w:rsidR="00460EF2" w:rsidRPr="003327B6">
        <w:rPr>
          <w:rFonts w:ascii="Tahoma" w:hAnsi="Tahoma" w:cs="Tahoma"/>
          <w:b/>
          <w:bCs/>
          <w:i/>
          <w:sz w:val="24"/>
          <w:szCs w:val="24"/>
        </w:rPr>
        <w:t>.1</w:t>
      </w:r>
      <w:bookmarkEnd w:id="0"/>
      <w:bookmarkEnd w:id="1"/>
      <w:r w:rsidR="00E07C7D" w:rsidRPr="003327B6">
        <w:rPr>
          <w:rFonts w:ascii="Tahoma" w:hAnsi="Tahoma" w:cs="Tahoma"/>
          <w:b/>
          <w:bCs/>
          <w:i/>
          <w:sz w:val="24"/>
          <w:szCs w:val="24"/>
        </w:rPr>
        <w:tab/>
        <w:t>Mental illness as a defence</w:t>
      </w:r>
      <w:r w:rsidR="008A0708" w:rsidRPr="003327B6">
        <w:rPr>
          <w:rFonts w:ascii="Tahoma" w:hAnsi="Tahoma" w:cs="Tahoma"/>
          <w:b/>
          <w:bCs/>
          <w:i/>
          <w:sz w:val="24"/>
          <w:szCs w:val="24"/>
        </w:rPr>
        <w:t xml:space="preserve"> </w:t>
      </w:r>
    </w:p>
    <w:p w:rsidR="003327B6" w:rsidRDefault="003327B6" w:rsidP="003327B6">
      <w:pPr>
        <w:spacing w:after="0" w:line="360" w:lineRule="auto"/>
        <w:ind w:left="720" w:hanging="720"/>
        <w:jc w:val="both"/>
        <w:rPr>
          <w:rFonts w:ascii="Tahoma" w:hAnsi="Tahoma" w:cs="Tahoma"/>
          <w:i/>
          <w:iCs/>
          <w:sz w:val="24"/>
          <w:szCs w:val="24"/>
        </w:rPr>
      </w:pPr>
      <w:bookmarkStart w:id="7" w:name="_Toc232068689"/>
      <w:bookmarkStart w:id="8" w:name="_Toc232070851"/>
    </w:p>
    <w:p w:rsidR="008A0708" w:rsidRPr="00E65932" w:rsidRDefault="007305A9" w:rsidP="003327B6">
      <w:pPr>
        <w:spacing w:after="0" w:line="360" w:lineRule="auto"/>
        <w:ind w:left="720" w:hanging="720"/>
        <w:jc w:val="both"/>
        <w:rPr>
          <w:rFonts w:ascii="Tahoma" w:hAnsi="Tahoma" w:cs="Tahoma"/>
          <w:i/>
          <w:iCs/>
          <w:sz w:val="24"/>
          <w:szCs w:val="24"/>
        </w:rPr>
      </w:pPr>
      <w:r w:rsidRPr="00E65932">
        <w:rPr>
          <w:rFonts w:ascii="Tahoma" w:hAnsi="Tahoma" w:cs="Tahoma"/>
          <w:i/>
          <w:iCs/>
          <w:sz w:val="24"/>
          <w:szCs w:val="24"/>
        </w:rPr>
        <w:t>7</w:t>
      </w:r>
      <w:r w:rsidR="00460EF2" w:rsidRPr="00E65932">
        <w:rPr>
          <w:rFonts w:ascii="Tahoma" w:hAnsi="Tahoma" w:cs="Tahoma"/>
          <w:i/>
          <w:iCs/>
          <w:sz w:val="24"/>
          <w:szCs w:val="24"/>
        </w:rPr>
        <w:t>.1</w:t>
      </w:r>
      <w:r w:rsidR="008A0708" w:rsidRPr="00E65932">
        <w:rPr>
          <w:rFonts w:ascii="Tahoma" w:hAnsi="Tahoma" w:cs="Tahoma"/>
          <w:i/>
          <w:iCs/>
          <w:sz w:val="24"/>
          <w:szCs w:val="24"/>
        </w:rPr>
        <w:t>.1</w:t>
      </w:r>
      <w:r w:rsidR="008A0708" w:rsidRPr="00E65932">
        <w:rPr>
          <w:rFonts w:ascii="Tahoma" w:hAnsi="Tahoma" w:cs="Tahoma"/>
          <w:i/>
          <w:iCs/>
          <w:sz w:val="24"/>
          <w:szCs w:val="24"/>
        </w:rPr>
        <w:tab/>
        <w:t>Fitness to stand trial</w:t>
      </w:r>
      <w:bookmarkEnd w:id="7"/>
      <w:bookmarkEnd w:id="8"/>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Since 1977 the defence of insanity</w:t>
      </w:r>
      <w:r w:rsidR="00512CCB" w:rsidRPr="00E65932">
        <w:rPr>
          <w:rFonts w:ascii="Tahoma" w:hAnsi="Tahoma" w:cs="Tahoma"/>
          <w:sz w:val="24"/>
          <w:szCs w:val="24"/>
        </w:rPr>
        <w:t xml:space="preserve"> in South Africa</w:t>
      </w:r>
      <w:r w:rsidRPr="00E65932">
        <w:rPr>
          <w:rFonts w:ascii="Tahoma" w:hAnsi="Tahoma" w:cs="Tahoma"/>
          <w:sz w:val="24"/>
          <w:szCs w:val="24"/>
        </w:rPr>
        <w:t xml:space="preserve"> has been governed by statute.</w:t>
      </w:r>
      <w:r w:rsidRPr="00E65932">
        <w:rPr>
          <w:rFonts w:ascii="Tahoma" w:hAnsi="Tahoma" w:cs="Tahoma"/>
          <w:sz w:val="24"/>
          <w:szCs w:val="24"/>
          <w:vertAlign w:val="superscript"/>
        </w:rPr>
        <w:footnoteReference w:id="41"/>
      </w:r>
      <w:r w:rsidRPr="00E65932">
        <w:rPr>
          <w:rFonts w:ascii="Tahoma" w:hAnsi="Tahoma" w:cs="Tahoma"/>
          <w:sz w:val="24"/>
          <w:szCs w:val="24"/>
        </w:rPr>
        <w:t xml:space="preserve"> In terms of section 77 of the </w:t>
      </w:r>
      <w:r w:rsidRPr="003327B6">
        <w:rPr>
          <w:rFonts w:ascii="Tahoma" w:hAnsi="Tahoma" w:cs="Tahoma"/>
          <w:i/>
          <w:sz w:val="24"/>
          <w:szCs w:val="24"/>
        </w:rPr>
        <w:t>Criminal Procedure Act</w:t>
      </w:r>
      <w:r w:rsidRPr="00E65932">
        <w:rPr>
          <w:rFonts w:ascii="Tahoma" w:hAnsi="Tahoma" w:cs="Tahoma"/>
          <w:sz w:val="24"/>
          <w:szCs w:val="24"/>
        </w:rPr>
        <w:t xml:space="preserve">, an accused who suffers from mental </w:t>
      </w:r>
      <w:r w:rsidRPr="00E65932">
        <w:rPr>
          <w:rFonts w:ascii="Tahoma" w:hAnsi="Tahoma" w:cs="Tahoma"/>
          <w:sz w:val="24"/>
          <w:szCs w:val="24"/>
        </w:rPr>
        <w:lastRenderedPageBreak/>
        <w:t>illness or defect may as a result not be fit to stand trial.</w:t>
      </w:r>
      <w:r w:rsidRPr="00E65932">
        <w:rPr>
          <w:rFonts w:ascii="Tahoma" w:hAnsi="Tahoma" w:cs="Tahoma"/>
          <w:sz w:val="24"/>
          <w:szCs w:val="24"/>
          <w:vertAlign w:val="superscript"/>
        </w:rPr>
        <w:footnoteReference w:id="42"/>
      </w:r>
      <w:r w:rsidRPr="00E65932">
        <w:rPr>
          <w:rFonts w:ascii="Tahoma" w:hAnsi="Tahoma" w:cs="Tahoma"/>
          <w:sz w:val="24"/>
          <w:szCs w:val="24"/>
        </w:rPr>
        <w:t xml:space="preserve"> The enquiry into the capacity of the accused to understand the nature of the trial process is seen as a preliminary issue that has to be finalised before the issue of criminal responsibility for the conduct is examined. </w:t>
      </w:r>
      <w:proofErr w:type="spellStart"/>
      <w:r w:rsidRPr="00E65932">
        <w:rPr>
          <w:rFonts w:ascii="Tahoma" w:hAnsi="Tahoma" w:cs="Tahoma"/>
          <w:sz w:val="24"/>
          <w:szCs w:val="24"/>
        </w:rPr>
        <w:t>Burchell</w:t>
      </w:r>
      <w:proofErr w:type="spellEnd"/>
      <w:r w:rsidRPr="00E65932">
        <w:rPr>
          <w:rFonts w:ascii="Tahoma" w:hAnsi="Tahoma" w:cs="Tahoma"/>
          <w:sz w:val="24"/>
          <w:szCs w:val="24"/>
          <w:vertAlign w:val="superscript"/>
        </w:rPr>
        <w:footnoteReference w:id="43"/>
      </w:r>
      <w:r w:rsidRPr="00E65932">
        <w:rPr>
          <w:rFonts w:ascii="Tahoma" w:hAnsi="Tahoma" w:cs="Tahoma"/>
          <w:sz w:val="24"/>
          <w:szCs w:val="24"/>
        </w:rPr>
        <w:t xml:space="preserve"> argues that this approach can severely prejudice an accused who has a defence to the charge or where the State has a weak case against him or her. The </w:t>
      </w:r>
      <w:r w:rsidRPr="003327B6">
        <w:rPr>
          <w:rFonts w:ascii="Tahoma" w:hAnsi="Tahoma" w:cs="Tahoma"/>
          <w:i/>
          <w:sz w:val="24"/>
          <w:szCs w:val="24"/>
        </w:rPr>
        <w:t>Criminal Matters Amendment Act</w:t>
      </w:r>
      <w:r w:rsidRPr="00E65932">
        <w:rPr>
          <w:rFonts w:ascii="Tahoma" w:hAnsi="Tahoma" w:cs="Tahoma"/>
          <w:sz w:val="24"/>
          <w:szCs w:val="24"/>
          <w:vertAlign w:val="superscript"/>
        </w:rPr>
        <w:footnoteReference w:id="44"/>
      </w:r>
      <w:r w:rsidRPr="00E65932">
        <w:rPr>
          <w:rFonts w:ascii="Tahoma" w:hAnsi="Tahoma" w:cs="Tahoma"/>
          <w:sz w:val="24"/>
          <w:szCs w:val="24"/>
        </w:rPr>
        <w:t xml:space="preserve"> addresse</w:t>
      </w:r>
      <w:r w:rsidR="00EF6650">
        <w:rPr>
          <w:rFonts w:ascii="Tahoma" w:hAnsi="Tahoma" w:cs="Tahoma"/>
          <w:sz w:val="24"/>
          <w:szCs w:val="24"/>
        </w:rPr>
        <w:t>s</w:t>
      </w:r>
      <w:r w:rsidRPr="00E65932">
        <w:rPr>
          <w:rFonts w:ascii="Tahoma" w:hAnsi="Tahoma" w:cs="Tahoma"/>
          <w:sz w:val="24"/>
          <w:szCs w:val="24"/>
        </w:rPr>
        <w:t xml:space="preserve"> this problem. Section 3(b) of this Act provides that the court may order that such evidence be placed before the court so as to determine whether </w:t>
      </w:r>
      <w:r w:rsidR="00EF6650">
        <w:rPr>
          <w:rFonts w:ascii="Tahoma" w:hAnsi="Tahoma" w:cs="Tahoma"/>
          <w:sz w:val="24"/>
          <w:szCs w:val="24"/>
        </w:rPr>
        <w:t xml:space="preserve">or not </w:t>
      </w:r>
      <w:r w:rsidRPr="00E65932">
        <w:rPr>
          <w:rFonts w:ascii="Tahoma" w:hAnsi="Tahoma" w:cs="Tahoma"/>
          <w:sz w:val="24"/>
          <w:szCs w:val="24"/>
        </w:rPr>
        <w:t>the accused committed the act. This enquiry can be initiated by the prosecution, the defence</w:t>
      </w:r>
      <w:r w:rsidR="00EF6650">
        <w:rPr>
          <w:rFonts w:ascii="Tahoma" w:hAnsi="Tahoma" w:cs="Tahoma"/>
          <w:sz w:val="24"/>
          <w:szCs w:val="24"/>
        </w:rPr>
        <w:t>,</w:t>
      </w:r>
      <w:r w:rsidRPr="00E65932">
        <w:rPr>
          <w:rFonts w:ascii="Tahoma" w:hAnsi="Tahoma" w:cs="Tahoma"/>
          <w:sz w:val="24"/>
          <w:szCs w:val="24"/>
        </w:rPr>
        <w:t xml:space="preserve"> or the court of its own accord. The court usually relies on medical evidence and must be satisfied that there is a reasonable suspicion that the accused lacks the capacity to appreciate the nature of the trial proceedings or to conduct a proper defence.</w:t>
      </w:r>
      <w:r w:rsidRPr="00E65932">
        <w:rPr>
          <w:rFonts w:ascii="Tahoma" w:hAnsi="Tahoma" w:cs="Tahoma"/>
          <w:sz w:val="24"/>
          <w:szCs w:val="24"/>
          <w:vertAlign w:val="superscript"/>
        </w:rPr>
        <w:footnoteReference w:id="45"/>
      </w:r>
      <w:r w:rsidRPr="00E65932">
        <w:rPr>
          <w:rFonts w:ascii="Tahoma" w:hAnsi="Tahoma" w:cs="Tahoma"/>
          <w:sz w:val="24"/>
          <w:szCs w:val="24"/>
        </w:rPr>
        <w:t xml:space="preserve"> Such </w:t>
      </w:r>
      <w:r w:rsidR="00EF6650">
        <w:rPr>
          <w:rFonts w:ascii="Tahoma" w:hAnsi="Tahoma" w:cs="Tahoma"/>
          <w:sz w:val="24"/>
          <w:szCs w:val="24"/>
        </w:rPr>
        <w:t xml:space="preserve">a </w:t>
      </w:r>
      <w:r w:rsidRPr="00E65932">
        <w:rPr>
          <w:rFonts w:ascii="Tahoma" w:hAnsi="Tahoma" w:cs="Tahoma"/>
          <w:sz w:val="24"/>
          <w:szCs w:val="24"/>
        </w:rPr>
        <w:t>capacity to understand can be challenged at any stage of the proceedings.</w:t>
      </w:r>
      <w:r w:rsidRPr="00E65932">
        <w:rPr>
          <w:rFonts w:ascii="Tahoma" w:hAnsi="Tahoma" w:cs="Tahoma"/>
          <w:sz w:val="24"/>
          <w:szCs w:val="24"/>
          <w:vertAlign w:val="superscript"/>
        </w:rPr>
        <w:footnoteReference w:id="46"/>
      </w:r>
    </w:p>
    <w:p w:rsidR="008A0708" w:rsidRPr="00E65932" w:rsidRDefault="008A0708" w:rsidP="00E65932">
      <w:pPr>
        <w:spacing w:after="0" w:line="360" w:lineRule="auto"/>
        <w:jc w:val="both"/>
        <w:rPr>
          <w:rFonts w:ascii="Tahoma" w:hAnsi="Tahoma" w:cs="Tahoma"/>
          <w:sz w:val="24"/>
          <w:szCs w:val="24"/>
        </w:rPr>
      </w:pPr>
    </w:p>
    <w:p w:rsidR="008A0708" w:rsidRPr="00E65932" w:rsidRDefault="007305A9" w:rsidP="003327B6">
      <w:pPr>
        <w:spacing w:after="0" w:line="360" w:lineRule="auto"/>
        <w:ind w:left="720" w:hanging="720"/>
        <w:jc w:val="both"/>
        <w:rPr>
          <w:rFonts w:ascii="Tahoma" w:hAnsi="Tahoma" w:cs="Tahoma"/>
          <w:i/>
          <w:iCs/>
          <w:sz w:val="24"/>
          <w:szCs w:val="24"/>
        </w:rPr>
      </w:pPr>
      <w:bookmarkStart w:id="9" w:name="_Toc232068690"/>
      <w:bookmarkStart w:id="10" w:name="_Toc232070852"/>
      <w:r w:rsidRPr="00E65932">
        <w:rPr>
          <w:rFonts w:ascii="Tahoma" w:hAnsi="Tahoma" w:cs="Tahoma"/>
          <w:i/>
          <w:iCs/>
          <w:sz w:val="24"/>
          <w:szCs w:val="24"/>
        </w:rPr>
        <w:t>7</w:t>
      </w:r>
      <w:r w:rsidR="00460EF2" w:rsidRPr="00E65932">
        <w:rPr>
          <w:rFonts w:ascii="Tahoma" w:hAnsi="Tahoma" w:cs="Tahoma"/>
          <w:i/>
          <w:iCs/>
          <w:sz w:val="24"/>
          <w:szCs w:val="24"/>
        </w:rPr>
        <w:t>.1</w:t>
      </w:r>
      <w:r w:rsidR="008A0708" w:rsidRPr="00E65932">
        <w:rPr>
          <w:rFonts w:ascii="Tahoma" w:hAnsi="Tahoma" w:cs="Tahoma"/>
          <w:i/>
          <w:iCs/>
          <w:sz w:val="24"/>
          <w:szCs w:val="24"/>
        </w:rPr>
        <w:t>.2</w:t>
      </w:r>
      <w:r w:rsidR="008A0708" w:rsidRPr="00E65932">
        <w:rPr>
          <w:rFonts w:ascii="Tahoma" w:hAnsi="Tahoma" w:cs="Tahoma"/>
          <w:i/>
          <w:iCs/>
          <w:sz w:val="24"/>
          <w:szCs w:val="24"/>
        </w:rPr>
        <w:tab/>
        <w:t>The test to determine criminal responsibility</w:t>
      </w:r>
      <w:bookmarkEnd w:id="9"/>
      <w:bookmarkEnd w:id="10"/>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If the defence of insanity is raised, the test to determine the accused</w:t>
      </w:r>
      <w:r w:rsidR="00E65932">
        <w:rPr>
          <w:rFonts w:ascii="Tahoma" w:hAnsi="Tahoma" w:cs="Tahoma"/>
          <w:sz w:val="24"/>
          <w:szCs w:val="24"/>
        </w:rPr>
        <w:t>'</w:t>
      </w:r>
      <w:r w:rsidRPr="00E65932">
        <w:rPr>
          <w:rFonts w:ascii="Tahoma" w:hAnsi="Tahoma" w:cs="Tahoma"/>
          <w:sz w:val="24"/>
          <w:szCs w:val="24"/>
        </w:rPr>
        <w:t xml:space="preserve">s criminal responsibility must be applied. This test is set out in section 78(1) of the </w:t>
      </w:r>
      <w:r w:rsidRPr="003327B6">
        <w:rPr>
          <w:rFonts w:ascii="Tahoma" w:hAnsi="Tahoma" w:cs="Tahoma"/>
          <w:i/>
          <w:sz w:val="24"/>
          <w:szCs w:val="24"/>
        </w:rPr>
        <w:t>Criminal Procedure Act</w:t>
      </w:r>
      <w:r w:rsidRPr="00E65932">
        <w:rPr>
          <w:rFonts w:ascii="Tahoma" w:hAnsi="Tahoma" w:cs="Tahoma"/>
          <w:sz w:val="24"/>
          <w:szCs w:val="24"/>
        </w:rPr>
        <w:t>. Section 78(1) reads as follows:</w:t>
      </w:r>
    </w:p>
    <w:p w:rsidR="008A0708" w:rsidRPr="00E65932" w:rsidRDefault="008A0708" w:rsidP="00E65932">
      <w:pPr>
        <w:spacing w:after="0" w:line="360" w:lineRule="auto"/>
        <w:jc w:val="both"/>
        <w:rPr>
          <w:rFonts w:ascii="Tahoma" w:hAnsi="Tahoma" w:cs="Tahoma"/>
          <w:sz w:val="24"/>
          <w:szCs w:val="24"/>
        </w:rPr>
      </w:pPr>
    </w:p>
    <w:p w:rsidR="008A0708" w:rsidRPr="003327B6" w:rsidRDefault="008A0708" w:rsidP="003327B6">
      <w:pPr>
        <w:spacing w:after="0" w:line="240" w:lineRule="auto"/>
        <w:ind w:left="425" w:right="425"/>
        <w:jc w:val="both"/>
        <w:rPr>
          <w:rFonts w:ascii="Tahoma" w:hAnsi="Tahoma" w:cs="Tahoma"/>
        </w:rPr>
      </w:pPr>
      <w:r w:rsidRPr="003327B6">
        <w:rPr>
          <w:rFonts w:ascii="Tahoma" w:hAnsi="Tahoma" w:cs="Tahoma"/>
        </w:rPr>
        <w:lastRenderedPageBreak/>
        <w:t>A person who commits an act which constitutes an offence and who at the time of such commission suffers from a mental illness or mental defect which makes him incapable –</w:t>
      </w:r>
    </w:p>
    <w:p w:rsidR="008A0708" w:rsidRPr="003327B6" w:rsidRDefault="008A0708" w:rsidP="003327B6">
      <w:pPr>
        <w:spacing w:after="0" w:line="240" w:lineRule="auto"/>
        <w:ind w:left="425" w:right="425"/>
        <w:jc w:val="both"/>
        <w:rPr>
          <w:rFonts w:ascii="Tahoma" w:hAnsi="Tahoma" w:cs="Tahoma"/>
        </w:rPr>
      </w:pPr>
      <w:r w:rsidRPr="003327B6">
        <w:rPr>
          <w:rFonts w:ascii="Tahoma" w:hAnsi="Tahoma" w:cs="Tahoma"/>
        </w:rPr>
        <w:t>(a)</w:t>
      </w:r>
      <w:r w:rsidRPr="003327B6">
        <w:rPr>
          <w:rFonts w:ascii="Tahoma" w:hAnsi="Tahoma" w:cs="Tahoma"/>
        </w:rPr>
        <w:tab/>
      </w:r>
      <w:proofErr w:type="gramStart"/>
      <w:r w:rsidRPr="003327B6">
        <w:rPr>
          <w:rFonts w:ascii="Tahoma" w:hAnsi="Tahoma" w:cs="Tahoma"/>
        </w:rPr>
        <w:t>of</w:t>
      </w:r>
      <w:proofErr w:type="gramEnd"/>
      <w:r w:rsidRPr="003327B6">
        <w:rPr>
          <w:rFonts w:ascii="Tahoma" w:hAnsi="Tahoma" w:cs="Tahoma"/>
        </w:rPr>
        <w:t xml:space="preserve"> appreciating the wrongfulness of his act; or</w:t>
      </w:r>
    </w:p>
    <w:p w:rsidR="008A0708" w:rsidRPr="003327B6" w:rsidRDefault="008A0708" w:rsidP="003327B6">
      <w:pPr>
        <w:spacing w:after="0" w:line="240" w:lineRule="auto"/>
        <w:ind w:left="425" w:right="425"/>
        <w:jc w:val="both"/>
        <w:rPr>
          <w:rFonts w:ascii="Tahoma" w:hAnsi="Tahoma" w:cs="Tahoma"/>
        </w:rPr>
      </w:pPr>
      <w:r w:rsidRPr="003327B6">
        <w:rPr>
          <w:rFonts w:ascii="Tahoma" w:hAnsi="Tahoma" w:cs="Tahoma"/>
        </w:rPr>
        <w:t>(b)</w:t>
      </w:r>
      <w:r w:rsidRPr="003327B6">
        <w:rPr>
          <w:rFonts w:ascii="Tahoma" w:hAnsi="Tahoma" w:cs="Tahoma"/>
        </w:rPr>
        <w:tab/>
      </w:r>
      <w:proofErr w:type="gramStart"/>
      <w:r w:rsidRPr="003327B6">
        <w:rPr>
          <w:rFonts w:ascii="Tahoma" w:hAnsi="Tahoma" w:cs="Tahoma"/>
        </w:rPr>
        <w:t>of</w:t>
      </w:r>
      <w:proofErr w:type="gramEnd"/>
      <w:r w:rsidRPr="003327B6">
        <w:rPr>
          <w:rFonts w:ascii="Tahoma" w:hAnsi="Tahoma" w:cs="Tahoma"/>
        </w:rPr>
        <w:t xml:space="preserve"> acting in accordance with an appreciation of the wrongfulness of his act, shall</w:t>
      </w:r>
      <w:r w:rsidR="00E65932" w:rsidRPr="003327B6">
        <w:rPr>
          <w:rFonts w:ascii="Tahoma" w:hAnsi="Tahoma" w:cs="Tahoma"/>
        </w:rPr>
        <w:t xml:space="preserve"> </w:t>
      </w:r>
      <w:r w:rsidRPr="003327B6">
        <w:rPr>
          <w:rFonts w:ascii="Tahoma" w:hAnsi="Tahoma" w:cs="Tahoma"/>
        </w:rPr>
        <w:t>not be criminally responsible for such act.</w:t>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It is clear from the content of section 78(1) that the words </w:t>
      </w:r>
      <w:r w:rsidR="00E65932">
        <w:rPr>
          <w:rFonts w:ascii="Tahoma" w:hAnsi="Tahoma" w:cs="Tahoma"/>
          <w:sz w:val="24"/>
          <w:szCs w:val="24"/>
        </w:rPr>
        <w:t>"</w:t>
      </w:r>
      <w:r w:rsidRPr="00E65932">
        <w:rPr>
          <w:rFonts w:ascii="Tahoma" w:hAnsi="Tahoma" w:cs="Tahoma"/>
          <w:sz w:val="24"/>
          <w:szCs w:val="24"/>
        </w:rPr>
        <w:t>an act which constitutes an offence</w:t>
      </w:r>
      <w:r w:rsidR="00E65932">
        <w:rPr>
          <w:rFonts w:ascii="Tahoma" w:hAnsi="Tahoma" w:cs="Tahoma"/>
          <w:sz w:val="24"/>
          <w:szCs w:val="24"/>
        </w:rPr>
        <w:t>"</w:t>
      </w:r>
      <w:r w:rsidRPr="00E65932">
        <w:rPr>
          <w:rFonts w:ascii="Tahoma" w:hAnsi="Tahoma" w:cs="Tahoma"/>
          <w:sz w:val="24"/>
          <w:szCs w:val="24"/>
        </w:rPr>
        <w:t xml:space="preserve"> do not refer to an offence for which the accused is liable, but only to an act which corresponds to the definitional elements of the relevant crime.</w:t>
      </w:r>
    </w:p>
    <w:p w:rsidR="008A0708" w:rsidRPr="00E65932" w:rsidRDefault="008A0708" w:rsidP="00E65932">
      <w:pPr>
        <w:spacing w:after="0" w:line="360" w:lineRule="auto"/>
        <w:jc w:val="both"/>
        <w:rPr>
          <w:rFonts w:ascii="Tahoma" w:hAnsi="Tahoma" w:cs="Tahoma"/>
          <w:sz w:val="24"/>
          <w:szCs w:val="24"/>
        </w:rPr>
      </w:pPr>
    </w:p>
    <w:p w:rsidR="00316FB4"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It is important to note that since the decision of the court depends on the facts and the medical evidence of each case, </w:t>
      </w:r>
      <w:proofErr w:type="spellStart"/>
      <w:r w:rsidRPr="00E65932">
        <w:rPr>
          <w:rFonts w:ascii="Tahoma" w:hAnsi="Tahoma" w:cs="Tahoma"/>
          <w:sz w:val="24"/>
          <w:szCs w:val="24"/>
        </w:rPr>
        <w:t>Rumpff</w:t>
      </w:r>
      <w:proofErr w:type="spellEnd"/>
      <w:r w:rsidRPr="00E65932">
        <w:rPr>
          <w:rFonts w:ascii="Tahoma" w:hAnsi="Tahoma" w:cs="Tahoma"/>
          <w:sz w:val="24"/>
          <w:szCs w:val="24"/>
        </w:rPr>
        <w:t xml:space="preserve"> JA stated in </w:t>
      </w:r>
      <w:r w:rsidRPr="00E65932">
        <w:rPr>
          <w:rFonts w:ascii="Tahoma" w:hAnsi="Tahoma" w:cs="Tahoma"/>
          <w:i/>
          <w:iCs/>
          <w:sz w:val="24"/>
          <w:szCs w:val="24"/>
        </w:rPr>
        <w:t xml:space="preserve">S v </w:t>
      </w:r>
      <w:proofErr w:type="spellStart"/>
      <w:r w:rsidRPr="00E65932">
        <w:rPr>
          <w:rFonts w:ascii="Tahoma" w:hAnsi="Tahoma" w:cs="Tahoma"/>
          <w:i/>
          <w:iCs/>
          <w:sz w:val="24"/>
          <w:szCs w:val="24"/>
        </w:rPr>
        <w:t>Mahlinza</w:t>
      </w:r>
      <w:proofErr w:type="spellEnd"/>
      <w:r w:rsidRPr="00E65932">
        <w:rPr>
          <w:rFonts w:ascii="Tahoma" w:hAnsi="Tahoma" w:cs="Tahoma"/>
          <w:sz w:val="24"/>
          <w:szCs w:val="24"/>
          <w:vertAlign w:val="superscript"/>
        </w:rPr>
        <w:footnoteReference w:id="47"/>
      </w:r>
      <w:r w:rsidRPr="00E65932">
        <w:rPr>
          <w:rFonts w:ascii="Tahoma" w:hAnsi="Tahoma" w:cs="Tahoma"/>
          <w:sz w:val="24"/>
          <w:szCs w:val="24"/>
        </w:rPr>
        <w:t xml:space="preserve"> that it is impossible and dangerous to attempt to lay down any general symptom by which a mental illness could be recognised as a mental </w:t>
      </w:r>
      <w:r w:rsidR="00E65932">
        <w:rPr>
          <w:rFonts w:ascii="Tahoma" w:hAnsi="Tahoma" w:cs="Tahoma"/>
          <w:sz w:val="24"/>
          <w:szCs w:val="24"/>
        </w:rPr>
        <w:t>"</w:t>
      </w:r>
      <w:r w:rsidRPr="00E65932">
        <w:rPr>
          <w:rFonts w:ascii="Tahoma" w:hAnsi="Tahoma" w:cs="Tahoma"/>
          <w:sz w:val="24"/>
          <w:szCs w:val="24"/>
        </w:rPr>
        <w:t>disease</w:t>
      </w:r>
      <w:r w:rsidR="00E65932">
        <w:rPr>
          <w:rFonts w:ascii="Tahoma" w:hAnsi="Tahoma" w:cs="Tahoma"/>
          <w:sz w:val="24"/>
          <w:szCs w:val="24"/>
        </w:rPr>
        <w:t>"</w:t>
      </w:r>
      <w:r w:rsidRPr="00E65932">
        <w:rPr>
          <w:rFonts w:ascii="Tahoma" w:hAnsi="Tahoma" w:cs="Tahoma"/>
          <w:sz w:val="24"/>
          <w:szCs w:val="24"/>
        </w:rPr>
        <w:t xml:space="preserve"> or </w:t>
      </w:r>
      <w:r w:rsidR="00E65932">
        <w:rPr>
          <w:rFonts w:ascii="Tahoma" w:hAnsi="Tahoma" w:cs="Tahoma"/>
          <w:sz w:val="24"/>
          <w:szCs w:val="24"/>
        </w:rPr>
        <w:t>"</w:t>
      </w:r>
      <w:r w:rsidRPr="00E65932">
        <w:rPr>
          <w:rFonts w:ascii="Tahoma" w:hAnsi="Tahoma" w:cs="Tahoma"/>
          <w:sz w:val="24"/>
          <w:szCs w:val="24"/>
        </w:rPr>
        <w:t>defect</w:t>
      </w:r>
      <w:r w:rsidR="00E65932">
        <w:rPr>
          <w:rFonts w:ascii="Tahoma" w:hAnsi="Tahoma" w:cs="Tahoma"/>
          <w:sz w:val="24"/>
          <w:szCs w:val="24"/>
        </w:rPr>
        <w:t>"</w:t>
      </w:r>
      <w:r w:rsidRPr="00E65932">
        <w:rPr>
          <w:rFonts w:ascii="Tahoma" w:hAnsi="Tahoma" w:cs="Tahoma"/>
          <w:sz w:val="24"/>
          <w:szCs w:val="24"/>
        </w:rPr>
        <w:t xml:space="preserve">. Therefore, for the purposes of the insanity defence in South Africa there is no formal definition of mental illness. However, the court held in </w:t>
      </w:r>
      <w:r w:rsidRPr="00E65932">
        <w:rPr>
          <w:rFonts w:ascii="Tahoma" w:hAnsi="Tahoma" w:cs="Tahoma"/>
          <w:i/>
          <w:iCs/>
          <w:sz w:val="24"/>
          <w:szCs w:val="24"/>
        </w:rPr>
        <w:t xml:space="preserve">S v </w:t>
      </w:r>
      <w:proofErr w:type="spellStart"/>
      <w:r w:rsidRPr="00E65932">
        <w:rPr>
          <w:rFonts w:ascii="Tahoma" w:hAnsi="Tahoma" w:cs="Tahoma"/>
          <w:i/>
          <w:iCs/>
          <w:sz w:val="24"/>
          <w:szCs w:val="24"/>
        </w:rPr>
        <w:t>Stellmacher</w:t>
      </w:r>
      <w:proofErr w:type="spellEnd"/>
      <w:r w:rsidRPr="00E65932">
        <w:rPr>
          <w:rFonts w:ascii="Tahoma" w:hAnsi="Tahoma" w:cs="Tahoma"/>
          <w:sz w:val="24"/>
          <w:szCs w:val="24"/>
          <w:vertAlign w:val="superscript"/>
        </w:rPr>
        <w:footnoteReference w:id="48"/>
      </w:r>
      <w:r w:rsidRPr="00E65932">
        <w:rPr>
          <w:rFonts w:ascii="Tahoma" w:hAnsi="Tahoma" w:cs="Tahoma"/>
          <w:i/>
          <w:iCs/>
          <w:sz w:val="24"/>
          <w:szCs w:val="24"/>
        </w:rPr>
        <w:t xml:space="preserve"> </w:t>
      </w:r>
      <w:r w:rsidRPr="00E65932">
        <w:rPr>
          <w:rFonts w:ascii="Tahoma" w:hAnsi="Tahoma" w:cs="Tahoma"/>
          <w:sz w:val="24"/>
          <w:szCs w:val="24"/>
        </w:rPr>
        <w:t xml:space="preserve">that in order to constitute a mental illness or defect it must at least consist in: </w:t>
      </w:r>
      <w:r w:rsidR="00E65932">
        <w:rPr>
          <w:rFonts w:ascii="Tahoma" w:hAnsi="Tahoma" w:cs="Tahoma"/>
          <w:sz w:val="24"/>
          <w:szCs w:val="24"/>
        </w:rPr>
        <w:t>"</w:t>
      </w:r>
      <w:r w:rsidRPr="00E65932">
        <w:rPr>
          <w:rFonts w:ascii="Tahoma" w:hAnsi="Tahoma" w:cs="Tahoma"/>
          <w:sz w:val="24"/>
          <w:szCs w:val="24"/>
        </w:rPr>
        <w:t>[A] pathological disturbance of the accused</w:t>
      </w:r>
      <w:r w:rsidR="00E65932">
        <w:rPr>
          <w:rFonts w:ascii="Tahoma" w:hAnsi="Tahoma" w:cs="Tahoma"/>
          <w:sz w:val="24"/>
          <w:szCs w:val="24"/>
        </w:rPr>
        <w:t>'</w:t>
      </w:r>
      <w:r w:rsidRPr="00E65932">
        <w:rPr>
          <w:rFonts w:ascii="Tahoma" w:hAnsi="Tahoma" w:cs="Tahoma"/>
          <w:sz w:val="24"/>
          <w:szCs w:val="24"/>
        </w:rPr>
        <w:t>s mental capacity and not a mere temporary mental confusion which is not attributable to a mental abnormality but rather to external stimuli such as alcohol, drugs or provocation.</w:t>
      </w:r>
      <w:r w:rsidR="00E65932">
        <w:rPr>
          <w:rFonts w:ascii="Tahoma" w:hAnsi="Tahoma" w:cs="Tahoma"/>
          <w:sz w:val="24"/>
          <w:szCs w:val="24"/>
        </w:rPr>
        <w:t>"</w:t>
      </w:r>
      <w:r w:rsidRPr="00E65932">
        <w:rPr>
          <w:rFonts w:ascii="Tahoma" w:hAnsi="Tahoma" w:cs="Tahoma"/>
          <w:sz w:val="24"/>
          <w:szCs w:val="24"/>
        </w:rPr>
        <w:t xml:space="preserve"> </w:t>
      </w:r>
      <w:r w:rsidR="00316FB4" w:rsidRPr="00E65932">
        <w:rPr>
          <w:rFonts w:ascii="Tahoma" w:hAnsi="Tahoma" w:cs="Tahoma"/>
          <w:sz w:val="24"/>
          <w:szCs w:val="24"/>
          <w:lang w:val="en-ZA"/>
        </w:rPr>
        <w:t xml:space="preserve">In </w:t>
      </w:r>
      <w:r w:rsidR="00316FB4" w:rsidRPr="00E65932">
        <w:rPr>
          <w:rFonts w:ascii="Tahoma" w:hAnsi="Tahoma" w:cs="Tahoma"/>
          <w:i/>
          <w:iCs/>
          <w:sz w:val="24"/>
          <w:szCs w:val="24"/>
          <w:lang w:val="en-ZA"/>
        </w:rPr>
        <w:t>S v Chretien</w:t>
      </w:r>
      <w:r w:rsidR="00316FB4" w:rsidRPr="00E65932">
        <w:rPr>
          <w:rFonts w:ascii="Tahoma" w:hAnsi="Tahoma" w:cs="Tahoma"/>
          <w:sz w:val="24"/>
          <w:szCs w:val="24"/>
          <w:lang w:val="en-ZA"/>
        </w:rPr>
        <w:t xml:space="preserve"> the accused, after driving away from a party at which he had been drinking, drove into a crowd of people, killing one and injuring five others. He was acquitted on the basis of his lack of intention due to his level of intoxication. The </w:t>
      </w:r>
      <w:r w:rsidR="00316FB4" w:rsidRPr="00E65932">
        <w:rPr>
          <w:rFonts w:ascii="Tahoma" w:hAnsi="Tahoma" w:cs="Tahoma"/>
          <w:sz w:val="24"/>
          <w:szCs w:val="24"/>
          <w:lang w:val="en-ZA"/>
        </w:rPr>
        <w:lastRenderedPageBreak/>
        <w:t xml:space="preserve">court, however, accepted that there were degrees of intoxication and depending </w:t>
      </w:r>
      <w:r w:rsidR="00EF6650">
        <w:rPr>
          <w:rFonts w:ascii="Tahoma" w:hAnsi="Tahoma" w:cs="Tahoma"/>
          <w:sz w:val="24"/>
          <w:szCs w:val="24"/>
          <w:lang w:val="en-ZA"/>
        </w:rPr>
        <w:t>on the</w:t>
      </w:r>
      <w:r w:rsidR="00316FB4" w:rsidRPr="00E65932">
        <w:rPr>
          <w:rFonts w:ascii="Tahoma" w:hAnsi="Tahoma" w:cs="Tahoma"/>
          <w:sz w:val="24"/>
          <w:szCs w:val="24"/>
          <w:lang w:val="en-ZA"/>
        </w:rPr>
        <w:t xml:space="preserve"> extent </w:t>
      </w:r>
      <w:r w:rsidR="00EF6650">
        <w:rPr>
          <w:rFonts w:ascii="Tahoma" w:hAnsi="Tahoma" w:cs="Tahoma"/>
          <w:sz w:val="24"/>
          <w:szCs w:val="24"/>
          <w:lang w:val="en-ZA"/>
        </w:rPr>
        <w:t xml:space="preserve">to which </w:t>
      </w:r>
      <w:r w:rsidR="00316FB4" w:rsidRPr="00E65932">
        <w:rPr>
          <w:rFonts w:ascii="Tahoma" w:hAnsi="Tahoma" w:cs="Tahoma"/>
          <w:sz w:val="24"/>
          <w:szCs w:val="24"/>
          <w:lang w:val="en-ZA"/>
        </w:rPr>
        <w:t>an individual was intoxicated, his or her intoxication could impair either his or her intention, criminal capacity or the voluntariness of the conduct. Due to tremendous criticism with regard to Chretien</w:t>
      </w:r>
      <w:r w:rsidR="00EF6650">
        <w:rPr>
          <w:rFonts w:ascii="Tahoma" w:hAnsi="Tahoma" w:cs="Tahoma"/>
          <w:sz w:val="24"/>
          <w:szCs w:val="24"/>
          <w:lang w:val="en-ZA"/>
        </w:rPr>
        <w:t>’s</w:t>
      </w:r>
      <w:r w:rsidR="00316FB4" w:rsidRPr="00E65932">
        <w:rPr>
          <w:rFonts w:ascii="Tahoma" w:hAnsi="Tahoma" w:cs="Tahoma"/>
          <w:sz w:val="24"/>
          <w:szCs w:val="24"/>
          <w:lang w:val="en-ZA"/>
        </w:rPr>
        <w:t xml:space="preserve"> being acquitted due to a lack of intention, the legislature enacted a special offence in the </w:t>
      </w:r>
      <w:r w:rsidR="00316FB4" w:rsidRPr="003327B6">
        <w:rPr>
          <w:rFonts w:ascii="Tahoma" w:hAnsi="Tahoma" w:cs="Tahoma"/>
          <w:i/>
          <w:sz w:val="24"/>
          <w:szCs w:val="24"/>
          <w:lang w:val="en-ZA"/>
        </w:rPr>
        <w:t>Criminal Law Amendment Act</w:t>
      </w:r>
      <w:r w:rsidR="00316FB4" w:rsidRPr="00E65932">
        <w:rPr>
          <w:rFonts w:ascii="Tahoma" w:hAnsi="Tahoma" w:cs="Tahoma"/>
          <w:sz w:val="24"/>
          <w:szCs w:val="24"/>
          <w:lang w:val="en-ZA"/>
        </w:rPr>
        <w:t xml:space="preserve"> 1 of 1988 that </w:t>
      </w:r>
      <w:r w:rsidR="00316FB4" w:rsidRPr="00AC04FE">
        <w:rPr>
          <w:rFonts w:ascii="Tahoma" w:hAnsi="Tahoma" w:cs="Tahoma"/>
          <w:sz w:val="24"/>
          <w:szCs w:val="24"/>
          <w:lang w:val="en-ZA"/>
        </w:rPr>
        <w:t xml:space="preserve">made it a criminal offence </w:t>
      </w:r>
      <w:r w:rsidR="00AC04FE" w:rsidRPr="00AC04FE">
        <w:rPr>
          <w:rFonts w:ascii="Tahoma" w:hAnsi="Tahoma" w:cs="Tahoma"/>
          <w:sz w:val="24"/>
          <w:szCs w:val="24"/>
          <w:lang w:val="en-ZA"/>
        </w:rPr>
        <w:t>when</w:t>
      </w:r>
      <w:r w:rsidR="00316FB4" w:rsidRPr="00E65932">
        <w:rPr>
          <w:rFonts w:ascii="Tahoma" w:hAnsi="Tahoma" w:cs="Tahoma"/>
          <w:sz w:val="24"/>
          <w:szCs w:val="24"/>
          <w:lang w:val="en-ZA"/>
        </w:rPr>
        <w:t xml:space="preserve"> the level of the accused</w:t>
      </w:r>
      <w:r w:rsidR="00E65932">
        <w:rPr>
          <w:rFonts w:ascii="Tahoma" w:hAnsi="Tahoma" w:cs="Tahoma"/>
          <w:sz w:val="24"/>
          <w:szCs w:val="24"/>
          <w:lang w:val="en-ZA"/>
        </w:rPr>
        <w:t>'</w:t>
      </w:r>
      <w:r w:rsidR="00316FB4" w:rsidRPr="00E65932">
        <w:rPr>
          <w:rFonts w:ascii="Tahoma" w:hAnsi="Tahoma" w:cs="Tahoma"/>
          <w:sz w:val="24"/>
          <w:szCs w:val="24"/>
          <w:lang w:val="en-ZA"/>
        </w:rPr>
        <w:t xml:space="preserve">s intoxication was such that he or she lacked capacity. </w:t>
      </w:r>
    </w:p>
    <w:p w:rsidR="00316FB4" w:rsidRPr="00E65932" w:rsidRDefault="00316FB4"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Furthermore, every person is presumed not to suffer from a mental illness or mental defect so as not to be criminally responsible in terms of section 78(1) until the contrary is proved on a balance of probabilities.</w:t>
      </w:r>
      <w:r w:rsidRPr="00E65932">
        <w:rPr>
          <w:rFonts w:ascii="Tahoma" w:hAnsi="Tahoma" w:cs="Tahoma"/>
          <w:sz w:val="24"/>
          <w:szCs w:val="24"/>
          <w:vertAlign w:val="superscript"/>
        </w:rPr>
        <w:footnoteReference w:id="49"/>
      </w:r>
      <w:r w:rsidRPr="00E65932">
        <w:rPr>
          <w:rFonts w:ascii="Tahoma" w:hAnsi="Tahoma" w:cs="Tahoma"/>
          <w:sz w:val="24"/>
          <w:szCs w:val="24"/>
        </w:rPr>
        <w:t xml:space="preserve"> Whenever the criminal responsibility of an accused with reference to the commission of an act or an omission which constitutes an offence is in issue, the burden of proof with reference to the criminal responsibility of the accused shall be on the party who raises the issue.</w:t>
      </w:r>
      <w:r w:rsidRPr="00E65932">
        <w:rPr>
          <w:rFonts w:ascii="Tahoma" w:hAnsi="Tahoma" w:cs="Tahoma"/>
          <w:sz w:val="24"/>
          <w:szCs w:val="24"/>
          <w:vertAlign w:val="superscript"/>
        </w:rPr>
        <w:footnoteReference w:id="50"/>
      </w:r>
    </w:p>
    <w:p w:rsidR="008A0708" w:rsidRPr="00E65932" w:rsidRDefault="008A0708" w:rsidP="00E65932">
      <w:pPr>
        <w:spacing w:after="0" w:line="360" w:lineRule="auto"/>
        <w:jc w:val="both"/>
        <w:rPr>
          <w:rFonts w:ascii="Tahoma" w:hAnsi="Tahoma" w:cs="Tahoma"/>
          <w:sz w:val="24"/>
          <w:szCs w:val="24"/>
        </w:rPr>
      </w:pPr>
    </w:p>
    <w:p w:rsidR="008A0708" w:rsidRDefault="008A0708" w:rsidP="00E65932">
      <w:pPr>
        <w:spacing w:after="0" w:line="360" w:lineRule="auto"/>
        <w:jc w:val="both"/>
        <w:rPr>
          <w:rFonts w:ascii="Tahoma" w:hAnsi="Tahoma" w:cs="Tahoma"/>
          <w:sz w:val="24"/>
          <w:szCs w:val="24"/>
        </w:rPr>
      </w:pPr>
      <w:r w:rsidRPr="00E65932">
        <w:rPr>
          <w:rFonts w:ascii="Tahoma" w:hAnsi="Tahoma" w:cs="Tahoma"/>
          <w:sz w:val="24"/>
          <w:szCs w:val="24"/>
        </w:rPr>
        <w:t>In terms of section 78(2), if it is alleged at criminal proceedings that the accused is by reason of mental illness or mental defect or for any other reason not criminally responsible for the offence charged, or if it appears to the court at criminal proceedings that the accused might for such a reason not be so responsible, the court must in the case of an allegation or appearance of mental illness or mental defect, and may, in any other case, direct that the matter be enquired into and be reported on in accordance with the provisions of section 79.</w:t>
      </w:r>
      <w:r w:rsidRPr="00E65932">
        <w:rPr>
          <w:rFonts w:ascii="Tahoma" w:hAnsi="Tahoma" w:cs="Tahoma"/>
          <w:sz w:val="24"/>
          <w:szCs w:val="24"/>
          <w:vertAlign w:val="superscript"/>
        </w:rPr>
        <w:footnoteReference w:id="51"/>
      </w:r>
    </w:p>
    <w:p w:rsidR="003327B6" w:rsidRPr="00E65932"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In the case of </w:t>
      </w:r>
      <w:r w:rsidRPr="00E65932">
        <w:rPr>
          <w:rFonts w:ascii="Tahoma" w:hAnsi="Tahoma" w:cs="Tahoma"/>
          <w:i/>
          <w:iCs/>
          <w:sz w:val="24"/>
          <w:szCs w:val="24"/>
        </w:rPr>
        <w:t xml:space="preserve">S v </w:t>
      </w:r>
      <w:proofErr w:type="spellStart"/>
      <w:r w:rsidRPr="00E65932">
        <w:rPr>
          <w:rFonts w:ascii="Tahoma" w:hAnsi="Tahoma" w:cs="Tahoma"/>
          <w:i/>
          <w:iCs/>
          <w:sz w:val="24"/>
          <w:szCs w:val="24"/>
        </w:rPr>
        <w:t>Kavin</w:t>
      </w:r>
      <w:proofErr w:type="spellEnd"/>
      <w:r w:rsidRPr="00E65932">
        <w:rPr>
          <w:rFonts w:ascii="Tahoma" w:hAnsi="Tahoma" w:cs="Tahoma"/>
          <w:sz w:val="24"/>
          <w:szCs w:val="24"/>
        </w:rPr>
        <w:t>,</w:t>
      </w:r>
      <w:r w:rsidRPr="00E65932">
        <w:rPr>
          <w:rFonts w:ascii="Tahoma" w:hAnsi="Tahoma" w:cs="Tahoma"/>
          <w:sz w:val="24"/>
          <w:szCs w:val="24"/>
          <w:vertAlign w:val="superscript"/>
        </w:rPr>
        <w:footnoteReference w:id="52"/>
      </w:r>
      <w:r w:rsidRPr="00E65932">
        <w:rPr>
          <w:rFonts w:ascii="Tahoma" w:hAnsi="Tahoma" w:cs="Tahoma"/>
          <w:sz w:val="24"/>
          <w:szCs w:val="24"/>
        </w:rPr>
        <w:t xml:space="preserve"> </w:t>
      </w:r>
      <w:proofErr w:type="spellStart"/>
      <w:r w:rsidRPr="00E65932">
        <w:rPr>
          <w:rFonts w:ascii="Tahoma" w:hAnsi="Tahoma" w:cs="Tahoma"/>
          <w:sz w:val="24"/>
          <w:szCs w:val="24"/>
        </w:rPr>
        <w:t>Kavin</w:t>
      </w:r>
      <w:proofErr w:type="spellEnd"/>
      <w:r w:rsidRPr="00E65932">
        <w:rPr>
          <w:rFonts w:ascii="Tahoma" w:hAnsi="Tahoma" w:cs="Tahoma"/>
          <w:sz w:val="24"/>
          <w:szCs w:val="24"/>
        </w:rPr>
        <w:t xml:space="preserve"> was charged on three counts of murder. He took a gun one evening and shot his wife and two children. When his sister asked him what was going on, he replied that it was only a car backfiring. His defence was one of insanity. An inquiry in terms of section 78 of the </w:t>
      </w:r>
      <w:r w:rsidRPr="003327B6">
        <w:rPr>
          <w:rFonts w:ascii="Tahoma" w:hAnsi="Tahoma" w:cs="Tahoma"/>
          <w:i/>
          <w:sz w:val="24"/>
          <w:szCs w:val="24"/>
        </w:rPr>
        <w:t>Criminal Procedure Act</w:t>
      </w:r>
      <w:r w:rsidRPr="00E65932">
        <w:rPr>
          <w:rFonts w:ascii="Tahoma" w:hAnsi="Tahoma" w:cs="Tahoma"/>
          <w:sz w:val="24"/>
          <w:szCs w:val="24"/>
        </w:rPr>
        <w:t xml:space="preserve"> was held. </w:t>
      </w:r>
      <w:proofErr w:type="spellStart"/>
      <w:r w:rsidRPr="00E65932">
        <w:rPr>
          <w:rFonts w:ascii="Tahoma" w:hAnsi="Tahoma" w:cs="Tahoma"/>
          <w:sz w:val="24"/>
          <w:szCs w:val="24"/>
        </w:rPr>
        <w:t>Kavin</w:t>
      </w:r>
      <w:proofErr w:type="spellEnd"/>
      <w:r w:rsidRPr="00E65932">
        <w:rPr>
          <w:rFonts w:ascii="Tahoma" w:hAnsi="Tahoma" w:cs="Tahoma"/>
          <w:sz w:val="24"/>
          <w:szCs w:val="24"/>
        </w:rPr>
        <w:t xml:space="preserve"> suffered from severe reactive depression super-imposed on a type of personality disorder displaying immature and unreflective behaviour. In the opinion of Dr </w:t>
      </w:r>
      <w:proofErr w:type="spellStart"/>
      <w:r w:rsidRPr="00E65932">
        <w:rPr>
          <w:rFonts w:ascii="Tahoma" w:hAnsi="Tahoma" w:cs="Tahoma"/>
          <w:sz w:val="24"/>
          <w:szCs w:val="24"/>
        </w:rPr>
        <w:t>Shubitz</w:t>
      </w:r>
      <w:proofErr w:type="spellEnd"/>
      <w:r w:rsidRPr="00E65932">
        <w:rPr>
          <w:rFonts w:ascii="Tahoma" w:hAnsi="Tahoma" w:cs="Tahoma"/>
          <w:sz w:val="24"/>
          <w:szCs w:val="24"/>
        </w:rPr>
        <w:t xml:space="preserve"> and Dr Garb it produced a state of dissociation. Both these psychiatrists as well as Prof </w:t>
      </w:r>
      <w:proofErr w:type="spellStart"/>
      <w:r w:rsidRPr="00E65932">
        <w:rPr>
          <w:rFonts w:ascii="Tahoma" w:hAnsi="Tahoma" w:cs="Tahoma"/>
          <w:sz w:val="24"/>
          <w:szCs w:val="24"/>
        </w:rPr>
        <w:t>Bodemer</w:t>
      </w:r>
      <w:proofErr w:type="spellEnd"/>
      <w:r w:rsidRPr="00E65932">
        <w:rPr>
          <w:rFonts w:ascii="Tahoma" w:hAnsi="Tahoma" w:cs="Tahoma"/>
          <w:sz w:val="24"/>
          <w:szCs w:val="24"/>
        </w:rPr>
        <w:t xml:space="preserve"> agreed that </w:t>
      </w:r>
      <w:proofErr w:type="spellStart"/>
      <w:r w:rsidRPr="00E65932">
        <w:rPr>
          <w:rFonts w:ascii="Tahoma" w:hAnsi="Tahoma" w:cs="Tahoma"/>
          <w:sz w:val="24"/>
          <w:szCs w:val="24"/>
        </w:rPr>
        <w:t>Kavin</w:t>
      </w:r>
      <w:proofErr w:type="spellEnd"/>
      <w:r w:rsidRPr="00E65932">
        <w:rPr>
          <w:rFonts w:ascii="Tahoma" w:hAnsi="Tahoma" w:cs="Tahoma"/>
          <w:sz w:val="24"/>
          <w:szCs w:val="24"/>
        </w:rPr>
        <w:t xml:space="preserve"> could not act in accordance with an appreciation of the unlawfulness of his act. They based their opinion on the basis of progressive depression. He was therefore not regarded as being criminally responsible for the acts </w:t>
      </w:r>
      <w:r w:rsidRPr="00E65932">
        <w:rPr>
          <w:rFonts w:ascii="Tahoma" w:hAnsi="Tahoma" w:cs="Tahoma"/>
          <w:sz w:val="24"/>
          <w:szCs w:val="24"/>
        </w:rPr>
        <w:lastRenderedPageBreak/>
        <w:t>in question. He was thereafter admitted in</w:t>
      </w:r>
      <w:r w:rsidR="00EF6650">
        <w:rPr>
          <w:rFonts w:ascii="Tahoma" w:hAnsi="Tahoma" w:cs="Tahoma"/>
          <w:sz w:val="24"/>
          <w:szCs w:val="24"/>
        </w:rPr>
        <w:t>to</w:t>
      </w:r>
      <w:r w:rsidRPr="00E65932">
        <w:rPr>
          <w:rFonts w:ascii="Tahoma" w:hAnsi="Tahoma" w:cs="Tahoma"/>
          <w:sz w:val="24"/>
          <w:szCs w:val="24"/>
        </w:rPr>
        <w:t xml:space="preserve"> a psychiatric clinic in terms of section 78(6) of the </w:t>
      </w:r>
      <w:r w:rsidRPr="003327B6">
        <w:rPr>
          <w:rFonts w:ascii="Tahoma" w:hAnsi="Tahoma" w:cs="Tahoma"/>
          <w:i/>
          <w:sz w:val="24"/>
          <w:szCs w:val="24"/>
        </w:rPr>
        <w:t>Criminal Procedure Act</w:t>
      </w:r>
      <w:r w:rsidRPr="00E65932">
        <w:rPr>
          <w:rFonts w:ascii="Tahoma" w:hAnsi="Tahoma" w:cs="Tahoma"/>
          <w:sz w:val="24"/>
          <w:szCs w:val="24"/>
        </w:rPr>
        <w:t xml:space="preserve">. </w:t>
      </w:r>
    </w:p>
    <w:p w:rsidR="008A0708" w:rsidRPr="00E65932" w:rsidRDefault="008A0708" w:rsidP="00E65932">
      <w:pPr>
        <w:spacing w:after="0" w:line="360" w:lineRule="auto"/>
        <w:jc w:val="both"/>
        <w:rPr>
          <w:rFonts w:ascii="Tahoma" w:hAnsi="Tahoma" w:cs="Tahoma"/>
          <w:i/>
          <w:iCs/>
          <w:sz w:val="24"/>
          <w:szCs w:val="24"/>
        </w:rPr>
      </w:pPr>
      <w:bookmarkStart w:id="11" w:name="_Toc232068691"/>
      <w:bookmarkStart w:id="12" w:name="_Toc232070853"/>
    </w:p>
    <w:p w:rsidR="008A0708" w:rsidRPr="00E65932" w:rsidRDefault="007305A9" w:rsidP="003327B6">
      <w:pPr>
        <w:spacing w:after="0" w:line="360" w:lineRule="auto"/>
        <w:ind w:left="720" w:hanging="720"/>
        <w:jc w:val="both"/>
        <w:rPr>
          <w:rFonts w:ascii="Tahoma" w:hAnsi="Tahoma" w:cs="Tahoma"/>
          <w:i/>
          <w:iCs/>
          <w:sz w:val="24"/>
          <w:szCs w:val="24"/>
        </w:rPr>
      </w:pPr>
      <w:r w:rsidRPr="00E65932">
        <w:rPr>
          <w:rFonts w:ascii="Tahoma" w:hAnsi="Tahoma" w:cs="Tahoma"/>
          <w:i/>
          <w:iCs/>
          <w:sz w:val="24"/>
          <w:szCs w:val="24"/>
        </w:rPr>
        <w:t>7</w:t>
      </w:r>
      <w:r w:rsidR="00460EF2" w:rsidRPr="00E65932">
        <w:rPr>
          <w:rFonts w:ascii="Tahoma" w:hAnsi="Tahoma" w:cs="Tahoma"/>
          <w:i/>
          <w:iCs/>
          <w:sz w:val="24"/>
          <w:szCs w:val="24"/>
        </w:rPr>
        <w:t>.1</w:t>
      </w:r>
      <w:r w:rsidR="008A0708" w:rsidRPr="00E65932">
        <w:rPr>
          <w:rFonts w:ascii="Tahoma" w:hAnsi="Tahoma" w:cs="Tahoma"/>
          <w:i/>
          <w:iCs/>
          <w:sz w:val="24"/>
          <w:szCs w:val="24"/>
        </w:rPr>
        <w:t>.3</w:t>
      </w:r>
      <w:r w:rsidR="008A0708" w:rsidRPr="00E65932">
        <w:rPr>
          <w:rFonts w:ascii="Tahoma" w:hAnsi="Tahoma" w:cs="Tahoma"/>
          <w:i/>
          <w:iCs/>
          <w:sz w:val="24"/>
          <w:szCs w:val="24"/>
        </w:rPr>
        <w:tab/>
        <w:t xml:space="preserve">Panel for </w:t>
      </w:r>
      <w:r w:rsidR="00EF6650">
        <w:rPr>
          <w:rFonts w:ascii="Tahoma" w:hAnsi="Tahoma" w:cs="Tahoma"/>
          <w:i/>
          <w:iCs/>
          <w:sz w:val="24"/>
          <w:szCs w:val="24"/>
        </w:rPr>
        <w:t xml:space="preserve">the </w:t>
      </w:r>
      <w:r w:rsidR="008A0708" w:rsidRPr="00E65932">
        <w:rPr>
          <w:rFonts w:ascii="Tahoma" w:hAnsi="Tahoma" w:cs="Tahoma"/>
          <w:i/>
          <w:iCs/>
          <w:sz w:val="24"/>
          <w:szCs w:val="24"/>
        </w:rPr>
        <w:t>purposes of enquiry and report under sections 77 and 78</w:t>
      </w:r>
      <w:bookmarkEnd w:id="11"/>
      <w:bookmarkEnd w:id="12"/>
    </w:p>
    <w:p w:rsidR="003327B6" w:rsidRDefault="003327B6"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In terms of section 79 of the </w:t>
      </w:r>
      <w:r w:rsidRPr="003327B6">
        <w:rPr>
          <w:rFonts w:ascii="Tahoma" w:hAnsi="Tahoma" w:cs="Tahoma"/>
          <w:i/>
          <w:sz w:val="24"/>
          <w:szCs w:val="24"/>
        </w:rPr>
        <w:t>Criminal Procedure Act</w:t>
      </w:r>
      <w:r w:rsidRPr="00E65932">
        <w:rPr>
          <w:rFonts w:ascii="Tahoma" w:hAnsi="Tahoma" w:cs="Tahoma"/>
          <w:sz w:val="24"/>
          <w:szCs w:val="24"/>
        </w:rPr>
        <w:t xml:space="preserve">, the court can refer an accused at any stage of the trial for a psychiatric or psychological assessment of his or her mental state with reference to either section 77 or 78 of the </w:t>
      </w:r>
      <w:r w:rsidRPr="003327B6">
        <w:rPr>
          <w:rFonts w:ascii="Tahoma" w:hAnsi="Tahoma" w:cs="Tahoma"/>
          <w:i/>
          <w:sz w:val="24"/>
          <w:szCs w:val="24"/>
        </w:rPr>
        <w:t>Criminal Procedure Act</w:t>
      </w:r>
      <w:r w:rsidRPr="00E65932">
        <w:rPr>
          <w:rFonts w:ascii="Tahoma" w:hAnsi="Tahoma" w:cs="Tahoma"/>
          <w:sz w:val="24"/>
          <w:szCs w:val="24"/>
        </w:rPr>
        <w:t>. The Act distinguishes between offences that involve serious violence and those that are non-violent.</w:t>
      </w:r>
      <w:r w:rsidRPr="00E65932">
        <w:rPr>
          <w:rFonts w:ascii="Tahoma" w:hAnsi="Tahoma" w:cs="Tahoma"/>
          <w:sz w:val="24"/>
          <w:szCs w:val="24"/>
          <w:vertAlign w:val="superscript"/>
        </w:rPr>
        <w:footnoteReference w:id="53"/>
      </w:r>
      <w:r w:rsidRPr="00E65932">
        <w:rPr>
          <w:rFonts w:ascii="Tahoma" w:hAnsi="Tahoma" w:cs="Tahoma"/>
          <w:sz w:val="24"/>
          <w:szCs w:val="24"/>
        </w:rPr>
        <w:t xml:space="preserve"> The accused is usually admitted to a state psychiatric hospital under a warrant for a period of observation </w:t>
      </w:r>
      <w:r w:rsidR="0042710E">
        <w:rPr>
          <w:rFonts w:ascii="Tahoma" w:hAnsi="Tahoma" w:cs="Tahoma"/>
          <w:sz w:val="24"/>
          <w:szCs w:val="24"/>
        </w:rPr>
        <w:t>of</w:t>
      </w:r>
      <w:r w:rsidRPr="00E65932">
        <w:rPr>
          <w:rFonts w:ascii="Tahoma" w:hAnsi="Tahoma" w:cs="Tahoma"/>
          <w:sz w:val="24"/>
          <w:szCs w:val="24"/>
        </w:rPr>
        <w:t xml:space="preserve"> 30 days. Effectively the court must appoint a panel of two or three psychiatrists if the alleged offence involved serious violence. The court has the discretion to appoint a clinical psychologist as well. The court may, for the purposes of the relevant enquiry, commit the accused to a psychiatric hospital or to any other place designated by the court for such periods not exceeding thirty days at a time as the court may from time to time determine, and where an accused is in custody when so committed, he </w:t>
      </w:r>
      <w:r w:rsidR="0042710E">
        <w:rPr>
          <w:rFonts w:ascii="Tahoma" w:hAnsi="Tahoma" w:cs="Tahoma"/>
          <w:sz w:val="24"/>
          <w:szCs w:val="24"/>
        </w:rPr>
        <w:t xml:space="preserve">or she </w:t>
      </w:r>
      <w:r w:rsidRPr="00E65932">
        <w:rPr>
          <w:rFonts w:ascii="Tahoma" w:hAnsi="Tahoma" w:cs="Tahoma"/>
          <w:sz w:val="24"/>
          <w:szCs w:val="24"/>
        </w:rPr>
        <w:t xml:space="preserve">shall, while so committed, be deemed to be in the lawful custody of the person or the authority in whose custody he </w:t>
      </w:r>
      <w:r w:rsidR="0042710E">
        <w:rPr>
          <w:rFonts w:ascii="Tahoma" w:hAnsi="Tahoma" w:cs="Tahoma"/>
          <w:sz w:val="24"/>
          <w:szCs w:val="24"/>
        </w:rPr>
        <w:t xml:space="preserve">or she </w:t>
      </w:r>
      <w:r w:rsidRPr="00E65932">
        <w:rPr>
          <w:rFonts w:ascii="Tahoma" w:hAnsi="Tahoma" w:cs="Tahoma"/>
          <w:sz w:val="24"/>
          <w:szCs w:val="24"/>
        </w:rPr>
        <w:t>was at the time of such committal.</w:t>
      </w:r>
      <w:r w:rsidRPr="00E65932">
        <w:rPr>
          <w:rFonts w:ascii="Tahoma" w:hAnsi="Tahoma" w:cs="Tahoma"/>
          <w:sz w:val="24"/>
          <w:szCs w:val="24"/>
          <w:vertAlign w:val="superscript"/>
        </w:rPr>
        <w:footnoteReference w:id="54"/>
      </w:r>
      <w:r w:rsidR="00E65932">
        <w:rPr>
          <w:rFonts w:ascii="Tahoma" w:hAnsi="Tahoma" w:cs="Tahoma"/>
          <w:sz w:val="24"/>
          <w:szCs w:val="24"/>
        </w:rPr>
        <w:t xml:space="preserve"> </w:t>
      </w:r>
      <w:r w:rsidRPr="00E65932">
        <w:rPr>
          <w:rFonts w:ascii="Tahoma" w:hAnsi="Tahoma" w:cs="Tahoma"/>
          <w:sz w:val="24"/>
          <w:szCs w:val="24"/>
        </w:rPr>
        <w:t xml:space="preserve">When the period of committal is </w:t>
      </w:r>
      <w:r w:rsidR="0042710E">
        <w:rPr>
          <w:rFonts w:ascii="Tahoma" w:hAnsi="Tahoma" w:cs="Tahoma"/>
          <w:sz w:val="24"/>
          <w:szCs w:val="24"/>
        </w:rPr>
        <w:t xml:space="preserve">extended </w:t>
      </w:r>
      <w:r w:rsidRPr="00E65932">
        <w:rPr>
          <w:rFonts w:ascii="Tahoma" w:hAnsi="Tahoma" w:cs="Tahoma"/>
          <w:sz w:val="24"/>
          <w:szCs w:val="24"/>
        </w:rPr>
        <w:t xml:space="preserve">for the first time under paragraph (a), such </w:t>
      </w:r>
      <w:r w:rsidR="0042710E">
        <w:rPr>
          <w:rFonts w:ascii="Tahoma" w:hAnsi="Tahoma" w:cs="Tahoma"/>
          <w:sz w:val="24"/>
          <w:szCs w:val="24"/>
        </w:rPr>
        <w:t xml:space="preserve">an </w:t>
      </w:r>
      <w:r w:rsidRPr="00E65932">
        <w:rPr>
          <w:rFonts w:ascii="Tahoma" w:hAnsi="Tahoma" w:cs="Tahoma"/>
          <w:sz w:val="24"/>
          <w:szCs w:val="24"/>
        </w:rPr>
        <w:t xml:space="preserve">extension may be granted in the absence of the accused unless the accused or his </w:t>
      </w:r>
      <w:r w:rsidR="0042710E">
        <w:rPr>
          <w:rFonts w:ascii="Tahoma" w:hAnsi="Tahoma" w:cs="Tahoma"/>
          <w:sz w:val="24"/>
          <w:szCs w:val="24"/>
        </w:rPr>
        <w:t xml:space="preserve">or her </w:t>
      </w:r>
      <w:r w:rsidRPr="00E65932">
        <w:rPr>
          <w:rFonts w:ascii="Tahoma" w:hAnsi="Tahoma" w:cs="Tahoma"/>
          <w:sz w:val="24"/>
          <w:szCs w:val="24"/>
        </w:rPr>
        <w:t>legal representative requests otherwise.</w:t>
      </w:r>
      <w:r w:rsidRPr="00E65932">
        <w:rPr>
          <w:rFonts w:ascii="Tahoma" w:hAnsi="Tahoma" w:cs="Tahoma"/>
          <w:sz w:val="24"/>
          <w:szCs w:val="24"/>
          <w:vertAlign w:val="superscript"/>
        </w:rPr>
        <w:footnoteReference w:id="55"/>
      </w:r>
    </w:p>
    <w:p w:rsidR="008A0708" w:rsidRPr="00E65932" w:rsidRDefault="008A0708" w:rsidP="00E65932">
      <w:pPr>
        <w:spacing w:after="0" w:line="360" w:lineRule="auto"/>
        <w:jc w:val="both"/>
        <w:rPr>
          <w:rFonts w:ascii="Tahoma" w:hAnsi="Tahoma" w:cs="Tahoma"/>
          <w:sz w:val="24"/>
          <w:szCs w:val="24"/>
        </w:rPr>
      </w:pPr>
    </w:p>
    <w:p w:rsidR="008A0708" w:rsidRPr="00E65932" w:rsidRDefault="008A0708" w:rsidP="00E65932">
      <w:pPr>
        <w:spacing w:after="0" w:line="360" w:lineRule="auto"/>
        <w:jc w:val="both"/>
        <w:rPr>
          <w:rFonts w:ascii="Tahoma" w:hAnsi="Tahoma" w:cs="Tahoma"/>
          <w:sz w:val="24"/>
          <w:szCs w:val="24"/>
        </w:rPr>
      </w:pPr>
      <w:r w:rsidRPr="00E65932">
        <w:rPr>
          <w:rFonts w:ascii="Tahoma" w:hAnsi="Tahoma" w:cs="Tahoma"/>
          <w:sz w:val="24"/>
          <w:szCs w:val="24"/>
        </w:rPr>
        <w:t xml:space="preserve">According to </w:t>
      </w:r>
      <w:proofErr w:type="spellStart"/>
      <w:r w:rsidRPr="00E65932">
        <w:rPr>
          <w:rFonts w:ascii="Tahoma" w:hAnsi="Tahoma" w:cs="Tahoma"/>
          <w:sz w:val="24"/>
          <w:szCs w:val="24"/>
        </w:rPr>
        <w:t>Kaliski</w:t>
      </w:r>
      <w:proofErr w:type="spellEnd"/>
      <w:r w:rsidRPr="00E65932">
        <w:rPr>
          <w:rFonts w:ascii="Tahoma" w:hAnsi="Tahoma" w:cs="Tahoma"/>
          <w:sz w:val="24"/>
          <w:szCs w:val="24"/>
        </w:rPr>
        <w:t>,</w:t>
      </w:r>
      <w:r w:rsidRPr="00E65932">
        <w:rPr>
          <w:rFonts w:ascii="Tahoma" w:hAnsi="Tahoma" w:cs="Tahoma"/>
          <w:sz w:val="24"/>
          <w:szCs w:val="24"/>
          <w:vertAlign w:val="superscript"/>
        </w:rPr>
        <w:footnoteReference w:id="56"/>
      </w:r>
      <w:r w:rsidRPr="00E65932">
        <w:rPr>
          <w:rFonts w:ascii="Tahoma" w:hAnsi="Tahoma" w:cs="Tahoma"/>
          <w:sz w:val="24"/>
          <w:szCs w:val="24"/>
        </w:rPr>
        <w:t xml:space="preserve"> it is important to note that the critical first stage in any assessment is to determine whether the accused is suffering from a mental illness or whether there are other psychological or psychiatric factors that are associated with the terms of referral. The </w:t>
      </w:r>
      <w:r w:rsidRPr="003327B6">
        <w:rPr>
          <w:rFonts w:ascii="Tahoma" w:hAnsi="Tahoma" w:cs="Tahoma"/>
          <w:i/>
          <w:sz w:val="24"/>
          <w:szCs w:val="24"/>
        </w:rPr>
        <w:t>Criminal Procedure Act</w:t>
      </w:r>
      <w:r w:rsidRPr="00E65932">
        <w:rPr>
          <w:rFonts w:ascii="Tahoma" w:hAnsi="Tahoma" w:cs="Tahoma"/>
          <w:sz w:val="24"/>
          <w:szCs w:val="24"/>
        </w:rPr>
        <w:t xml:space="preserve"> requires that mental illness or defect must be present before the question of whether the accused is fit to stand trial or criminally responsible can be examined. However, the courts will demand a variety of deeper insights into the accused and his or her behaviour. Consequently, it is good practice to conduct complete clinical examinations and to learn how to anticipate the court</w:t>
      </w:r>
      <w:r w:rsidR="00E65932">
        <w:rPr>
          <w:rFonts w:ascii="Tahoma" w:hAnsi="Tahoma" w:cs="Tahoma"/>
          <w:sz w:val="24"/>
          <w:szCs w:val="24"/>
        </w:rPr>
        <w:t>'</w:t>
      </w:r>
      <w:r w:rsidRPr="00E65932">
        <w:rPr>
          <w:rFonts w:ascii="Tahoma" w:hAnsi="Tahoma" w:cs="Tahoma"/>
          <w:sz w:val="24"/>
          <w:szCs w:val="24"/>
        </w:rPr>
        <w:t>s requirements.</w:t>
      </w:r>
    </w:p>
    <w:p w:rsidR="00FA1D32" w:rsidRPr="00E65932" w:rsidRDefault="00FA1D32" w:rsidP="00E65932">
      <w:pPr>
        <w:spacing w:after="0" w:line="360" w:lineRule="auto"/>
        <w:jc w:val="both"/>
        <w:rPr>
          <w:rFonts w:ascii="Tahoma" w:hAnsi="Tahoma" w:cs="Tahoma"/>
          <w:sz w:val="24"/>
          <w:szCs w:val="24"/>
        </w:rPr>
      </w:pPr>
    </w:p>
    <w:p w:rsidR="000F02FE" w:rsidRPr="00E65932" w:rsidRDefault="00FA1D32" w:rsidP="00E65932">
      <w:pPr>
        <w:spacing w:after="0" w:line="360" w:lineRule="auto"/>
        <w:jc w:val="both"/>
        <w:rPr>
          <w:rFonts w:ascii="Tahoma" w:hAnsi="Tahoma" w:cs="Tahoma"/>
          <w:sz w:val="24"/>
          <w:szCs w:val="24"/>
        </w:rPr>
      </w:pPr>
      <w:r w:rsidRPr="00E65932">
        <w:rPr>
          <w:rFonts w:ascii="Tahoma" w:hAnsi="Tahoma" w:cs="Tahoma"/>
          <w:sz w:val="24"/>
          <w:szCs w:val="24"/>
        </w:rPr>
        <w:t xml:space="preserve">With reference to </w:t>
      </w:r>
      <w:r w:rsidRPr="00E65932">
        <w:rPr>
          <w:rFonts w:ascii="Tahoma" w:hAnsi="Tahoma" w:cs="Tahoma"/>
          <w:i/>
          <w:iCs/>
          <w:sz w:val="24"/>
          <w:szCs w:val="24"/>
        </w:rPr>
        <w:t>S v Van As</w:t>
      </w:r>
      <w:r w:rsidRPr="00E65932">
        <w:rPr>
          <w:rFonts w:ascii="Tahoma" w:hAnsi="Tahoma" w:cs="Tahoma"/>
          <w:sz w:val="24"/>
          <w:szCs w:val="24"/>
        </w:rPr>
        <w:t>,</w:t>
      </w:r>
      <w:r w:rsidRPr="00E65932">
        <w:rPr>
          <w:rStyle w:val="FootnoteReference"/>
          <w:rFonts w:ascii="Tahoma" w:hAnsi="Tahoma" w:cs="Tahoma"/>
          <w:sz w:val="24"/>
          <w:szCs w:val="24"/>
        </w:rPr>
        <w:footnoteReference w:id="57"/>
      </w:r>
      <w:r w:rsidR="00284F8C" w:rsidRPr="00E65932">
        <w:rPr>
          <w:rFonts w:ascii="Tahoma" w:hAnsi="Tahoma" w:cs="Tahoma"/>
          <w:sz w:val="24"/>
          <w:szCs w:val="24"/>
        </w:rPr>
        <w:t xml:space="preserve"> the role of the expert witness</w:t>
      </w:r>
      <w:r w:rsidRPr="00E65932">
        <w:rPr>
          <w:rFonts w:ascii="Tahoma" w:hAnsi="Tahoma" w:cs="Tahoma"/>
          <w:sz w:val="24"/>
          <w:szCs w:val="24"/>
        </w:rPr>
        <w:t xml:space="preserve"> is not to take over or replace the function or duties of the court. The court has to debate and decide on every fact.</w:t>
      </w:r>
      <w:r w:rsidR="000F02FE" w:rsidRPr="00E65932">
        <w:rPr>
          <w:rFonts w:ascii="Tahoma" w:hAnsi="Tahoma" w:cs="Tahoma"/>
          <w:sz w:val="24"/>
          <w:szCs w:val="24"/>
        </w:rPr>
        <w:t xml:space="preserve"> </w:t>
      </w:r>
    </w:p>
    <w:p w:rsidR="008A0708" w:rsidRPr="00E65932" w:rsidRDefault="008A0708" w:rsidP="00E65932">
      <w:pPr>
        <w:spacing w:after="0" w:line="360" w:lineRule="auto"/>
        <w:jc w:val="both"/>
        <w:rPr>
          <w:rFonts w:ascii="Tahoma" w:hAnsi="Tahoma" w:cs="Tahoma"/>
          <w:sz w:val="24"/>
          <w:szCs w:val="24"/>
        </w:rPr>
      </w:pPr>
    </w:p>
    <w:p w:rsidR="008A0708" w:rsidRPr="00E65932" w:rsidRDefault="003327B6" w:rsidP="003327B6">
      <w:pPr>
        <w:numPr>
          <w:ilvl w:val="0"/>
          <w:numId w:val="6"/>
        </w:numPr>
        <w:spacing w:after="0" w:line="360" w:lineRule="auto"/>
        <w:ind w:hanging="720"/>
        <w:jc w:val="both"/>
        <w:rPr>
          <w:rFonts w:ascii="Tahoma" w:hAnsi="Tahoma" w:cs="Tahoma"/>
          <w:b/>
          <w:sz w:val="24"/>
          <w:szCs w:val="24"/>
        </w:rPr>
      </w:pPr>
      <w:r w:rsidRPr="00E65932">
        <w:rPr>
          <w:rFonts w:ascii="Tahoma" w:hAnsi="Tahoma" w:cs="Tahoma"/>
          <w:b/>
          <w:sz w:val="24"/>
          <w:szCs w:val="24"/>
        </w:rPr>
        <w:t>Conclusion</w:t>
      </w:r>
    </w:p>
    <w:p w:rsidR="003327B6" w:rsidRDefault="003327B6" w:rsidP="00E65932">
      <w:pPr>
        <w:spacing w:after="0" w:line="360" w:lineRule="auto"/>
        <w:jc w:val="both"/>
        <w:rPr>
          <w:rFonts w:ascii="Tahoma" w:hAnsi="Tahoma" w:cs="Tahoma"/>
          <w:bCs/>
          <w:sz w:val="24"/>
          <w:szCs w:val="24"/>
        </w:rPr>
      </w:pPr>
    </w:p>
    <w:p w:rsidR="00C455AC" w:rsidRPr="00E65932" w:rsidRDefault="00D03A20" w:rsidP="00E65932">
      <w:pPr>
        <w:spacing w:after="0" w:line="360" w:lineRule="auto"/>
        <w:jc w:val="both"/>
        <w:rPr>
          <w:rFonts w:ascii="Tahoma" w:hAnsi="Tahoma" w:cs="Tahoma"/>
          <w:bCs/>
          <w:sz w:val="24"/>
          <w:szCs w:val="24"/>
        </w:rPr>
      </w:pPr>
      <w:r w:rsidRPr="00E65932">
        <w:rPr>
          <w:rFonts w:ascii="Tahoma" w:hAnsi="Tahoma" w:cs="Tahoma"/>
          <w:bCs/>
          <w:sz w:val="24"/>
          <w:szCs w:val="24"/>
        </w:rPr>
        <w:t xml:space="preserve">This </w:t>
      </w:r>
      <w:r w:rsidR="00AC04FE">
        <w:rPr>
          <w:rFonts w:ascii="Tahoma" w:hAnsi="Tahoma" w:cs="Tahoma"/>
          <w:bCs/>
          <w:sz w:val="24"/>
          <w:szCs w:val="24"/>
        </w:rPr>
        <w:t>contribution</w:t>
      </w:r>
      <w:r w:rsidR="00C455AC" w:rsidRPr="00E65932">
        <w:rPr>
          <w:rFonts w:ascii="Tahoma" w:hAnsi="Tahoma" w:cs="Tahoma"/>
          <w:bCs/>
          <w:sz w:val="24"/>
          <w:szCs w:val="24"/>
        </w:rPr>
        <w:t xml:space="preserve"> </w:t>
      </w:r>
      <w:r w:rsidR="0042710E">
        <w:rPr>
          <w:rFonts w:ascii="Tahoma" w:hAnsi="Tahoma" w:cs="Tahoma"/>
          <w:bCs/>
          <w:sz w:val="24"/>
          <w:szCs w:val="24"/>
        </w:rPr>
        <w:t xml:space="preserve">has </w:t>
      </w:r>
      <w:r w:rsidR="00C455AC" w:rsidRPr="00E65932">
        <w:rPr>
          <w:rFonts w:ascii="Tahoma" w:hAnsi="Tahoma" w:cs="Tahoma"/>
          <w:bCs/>
          <w:sz w:val="24"/>
          <w:szCs w:val="24"/>
        </w:rPr>
        <w:t>soug</w:t>
      </w:r>
      <w:r w:rsidRPr="00E65932">
        <w:rPr>
          <w:rFonts w:ascii="Tahoma" w:hAnsi="Tahoma" w:cs="Tahoma"/>
          <w:bCs/>
          <w:sz w:val="24"/>
          <w:szCs w:val="24"/>
        </w:rPr>
        <w:t>ht to provide an overview of some</w:t>
      </w:r>
      <w:r w:rsidR="00C455AC" w:rsidRPr="00E65932">
        <w:rPr>
          <w:rFonts w:ascii="Tahoma" w:hAnsi="Tahoma" w:cs="Tahoma"/>
          <w:bCs/>
          <w:sz w:val="24"/>
          <w:szCs w:val="24"/>
        </w:rPr>
        <w:t xml:space="preserve"> clinical aspects of psychiatry </w:t>
      </w:r>
      <w:r w:rsidRPr="00E65932">
        <w:rPr>
          <w:rFonts w:ascii="Tahoma" w:hAnsi="Tahoma" w:cs="Tahoma"/>
          <w:bCs/>
          <w:sz w:val="24"/>
          <w:szCs w:val="24"/>
        </w:rPr>
        <w:t>as</w:t>
      </w:r>
      <w:r w:rsidR="00791807" w:rsidRPr="00E65932">
        <w:rPr>
          <w:rFonts w:ascii="Tahoma" w:hAnsi="Tahoma" w:cs="Tahoma"/>
          <w:bCs/>
          <w:sz w:val="24"/>
          <w:szCs w:val="24"/>
        </w:rPr>
        <w:t xml:space="preserve"> well as an explanation of its</w:t>
      </w:r>
      <w:r w:rsidRPr="00E65932">
        <w:rPr>
          <w:rFonts w:ascii="Tahoma" w:hAnsi="Tahoma" w:cs="Tahoma"/>
          <w:bCs/>
          <w:sz w:val="24"/>
          <w:szCs w:val="24"/>
        </w:rPr>
        <w:t xml:space="preserve"> functioning in forensic settings</w:t>
      </w:r>
      <w:r w:rsidR="00C455AC" w:rsidRPr="00E65932">
        <w:rPr>
          <w:rFonts w:ascii="Tahoma" w:hAnsi="Tahoma" w:cs="Tahoma"/>
          <w:bCs/>
          <w:sz w:val="24"/>
          <w:szCs w:val="24"/>
        </w:rPr>
        <w:t xml:space="preserve">. It </w:t>
      </w:r>
      <w:r w:rsidR="0042710E">
        <w:rPr>
          <w:rFonts w:ascii="Tahoma" w:hAnsi="Tahoma" w:cs="Tahoma"/>
          <w:bCs/>
          <w:sz w:val="24"/>
          <w:szCs w:val="24"/>
        </w:rPr>
        <w:t xml:space="preserve">has </w:t>
      </w:r>
      <w:r w:rsidR="00C455AC" w:rsidRPr="00E65932">
        <w:rPr>
          <w:rFonts w:ascii="Tahoma" w:hAnsi="Tahoma" w:cs="Tahoma"/>
          <w:bCs/>
          <w:sz w:val="24"/>
          <w:szCs w:val="24"/>
        </w:rPr>
        <w:t>further included discussion with regard to the classifi</w:t>
      </w:r>
      <w:r w:rsidR="00791807" w:rsidRPr="00E65932">
        <w:rPr>
          <w:rFonts w:ascii="Tahoma" w:hAnsi="Tahoma" w:cs="Tahoma"/>
          <w:bCs/>
          <w:sz w:val="24"/>
          <w:szCs w:val="24"/>
        </w:rPr>
        <w:t>cation and diagnosis of mental illness</w:t>
      </w:r>
      <w:r w:rsidR="00C455AC" w:rsidRPr="00E65932">
        <w:rPr>
          <w:rFonts w:ascii="Tahoma" w:hAnsi="Tahoma" w:cs="Tahoma"/>
          <w:bCs/>
          <w:sz w:val="24"/>
          <w:szCs w:val="24"/>
        </w:rPr>
        <w:t xml:space="preserve"> in clinical and forensic settings and provided an explanation o</w:t>
      </w:r>
      <w:r w:rsidR="00791807" w:rsidRPr="00E65932">
        <w:rPr>
          <w:rFonts w:ascii="Tahoma" w:hAnsi="Tahoma" w:cs="Tahoma"/>
          <w:bCs/>
          <w:sz w:val="24"/>
          <w:szCs w:val="24"/>
        </w:rPr>
        <w:t>f the concept of mental illness, which served as a background for the discussion on the defence of mental illness.</w:t>
      </w:r>
    </w:p>
    <w:p w:rsidR="00304F36" w:rsidRPr="00E65932" w:rsidRDefault="00304F36" w:rsidP="00E65932">
      <w:pPr>
        <w:spacing w:after="0" w:line="360" w:lineRule="auto"/>
        <w:jc w:val="both"/>
        <w:rPr>
          <w:rFonts w:ascii="Tahoma" w:hAnsi="Tahoma" w:cs="Tahoma"/>
          <w:bCs/>
          <w:sz w:val="24"/>
          <w:szCs w:val="24"/>
        </w:rPr>
      </w:pPr>
    </w:p>
    <w:p w:rsidR="00C455AC" w:rsidRPr="00E65932" w:rsidRDefault="00C455AC" w:rsidP="00E65932">
      <w:pPr>
        <w:spacing w:after="0" w:line="360" w:lineRule="auto"/>
        <w:jc w:val="both"/>
        <w:rPr>
          <w:rFonts w:ascii="Tahoma" w:hAnsi="Tahoma" w:cs="Tahoma"/>
          <w:bCs/>
          <w:sz w:val="24"/>
          <w:szCs w:val="24"/>
        </w:rPr>
      </w:pPr>
      <w:r w:rsidRPr="00E65932">
        <w:rPr>
          <w:rFonts w:ascii="Tahoma" w:hAnsi="Tahoma" w:cs="Tahoma"/>
          <w:bCs/>
          <w:sz w:val="24"/>
          <w:szCs w:val="24"/>
        </w:rPr>
        <w:t xml:space="preserve">It is clear from the discussion above that psychiatrists work to develop a valid and reliable body of scientific knowledge based on research. They apply that knowledge to human behaviour in a variety of contexts. In doing so they perform many roles, such as researcher, educator, diagnostician, therapist, supervisor, social interventionist and </w:t>
      </w:r>
      <w:r w:rsidRPr="00E65932">
        <w:rPr>
          <w:rFonts w:ascii="Tahoma" w:hAnsi="Tahoma" w:cs="Tahoma"/>
          <w:bCs/>
          <w:sz w:val="24"/>
          <w:szCs w:val="24"/>
        </w:rPr>
        <w:lastRenderedPageBreak/>
        <w:t xml:space="preserve">expert witness. Their goal is to broaden </w:t>
      </w:r>
      <w:r w:rsidR="0042710E">
        <w:rPr>
          <w:rFonts w:ascii="Tahoma" w:hAnsi="Tahoma" w:cs="Tahoma"/>
          <w:bCs/>
          <w:sz w:val="24"/>
          <w:szCs w:val="24"/>
        </w:rPr>
        <w:t xml:space="preserve">the </w:t>
      </w:r>
      <w:r w:rsidRPr="00E65932">
        <w:rPr>
          <w:rFonts w:ascii="Tahoma" w:hAnsi="Tahoma" w:cs="Tahoma"/>
          <w:bCs/>
          <w:sz w:val="24"/>
          <w:szCs w:val="24"/>
        </w:rPr>
        <w:t xml:space="preserve">knowledge of behaviour and, where appropriate, to apply it pragmatically to improve the condition of both the individual and society. They further strive to help mentally </w:t>
      </w:r>
      <w:r w:rsidR="00791807" w:rsidRPr="00E65932">
        <w:rPr>
          <w:rFonts w:ascii="Tahoma" w:hAnsi="Tahoma" w:cs="Tahoma"/>
          <w:bCs/>
          <w:sz w:val="24"/>
          <w:szCs w:val="24"/>
        </w:rPr>
        <w:t>ill persons</w:t>
      </w:r>
      <w:r w:rsidRPr="00E65932">
        <w:rPr>
          <w:rFonts w:ascii="Tahoma" w:hAnsi="Tahoma" w:cs="Tahoma"/>
          <w:bCs/>
          <w:sz w:val="24"/>
          <w:szCs w:val="24"/>
        </w:rPr>
        <w:t xml:space="preserve"> in developing informed judgments and choices about their treatment and behaviour. </w:t>
      </w:r>
    </w:p>
    <w:p w:rsidR="00C455AC" w:rsidRPr="00E65932" w:rsidRDefault="00C455AC" w:rsidP="00E65932">
      <w:pPr>
        <w:spacing w:after="0" w:line="360" w:lineRule="auto"/>
        <w:jc w:val="both"/>
        <w:rPr>
          <w:rFonts w:ascii="Tahoma" w:hAnsi="Tahoma" w:cs="Tahoma"/>
          <w:bCs/>
          <w:sz w:val="24"/>
          <w:szCs w:val="24"/>
        </w:rPr>
      </w:pPr>
    </w:p>
    <w:p w:rsidR="00C455AC" w:rsidRPr="00E65932" w:rsidRDefault="00C455AC" w:rsidP="00E65932">
      <w:pPr>
        <w:spacing w:after="0" w:line="360" w:lineRule="auto"/>
        <w:jc w:val="both"/>
        <w:rPr>
          <w:rFonts w:ascii="Tahoma" w:hAnsi="Tahoma" w:cs="Tahoma"/>
          <w:bCs/>
          <w:sz w:val="24"/>
          <w:szCs w:val="24"/>
        </w:rPr>
      </w:pPr>
      <w:r w:rsidRPr="00E65932">
        <w:rPr>
          <w:rFonts w:ascii="Tahoma" w:hAnsi="Tahoma" w:cs="Tahoma"/>
          <w:bCs/>
          <w:sz w:val="24"/>
          <w:szCs w:val="24"/>
        </w:rPr>
        <w:t>Psychiatrists</w:t>
      </w:r>
      <w:r w:rsidR="00FF4988" w:rsidRPr="00E65932">
        <w:rPr>
          <w:rFonts w:ascii="Tahoma" w:hAnsi="Tahoma" w:cs="Tahoma"/>
          <w:bCs/>
          <w:sz w:val="24"/>
          <w:szCs w:val="24"/>
        </w:rPr>
        <w:t xml:space="preserve"> </w:t>
      </w:r>
      <w:r w:rsidRPr="00E65932">
        <w:rPr>
          <w:rFonts w:ascii="Tahoma" w:hAnsi="Tahoma" w:cs="Tahoma"/>
          <w:bCs/>
          <w:sz w:val="24"/>
          <w:szCs w:val="24"/>
        </w:rPr>
        <w:t xml:space="preserve">are </w:t>
      </w:r>
      <w:r w:rsidR="0042710E">
        <w:rPr>
          <w:rFonts w:ascii="Tahoma" w:hAnsi="Tahoma" w:cs="Tahoma"/>
          <w:bCs/>
          <w:sz w:val="24"/>
          <w:szCs w:val="24"/>
        </w:rPr>
        <w:t>also</w:t>
      </w:r>
      <w:r w:rsidRPr="00E65932">
        <w:rPr>
          <w:rFonts w:ascii="Tahoma" w:hAnsi="Tahoma" w:cs="Tahoma"/>
          <w:bCs/>
          <w:sz w:val="24"/>
          <w:szCs w:val="24"/>
        </w:rPr>
        <w:t xml:space="preserve"> important role players in the legal environment. As explained by </w:t>
      </w:r>
      <w:r w:rsidR="00FF4988" w:rsidRPr="00E65932">
        <w:rPr>
          <w:rFonts w:ascii="Tahoma" w:hAnsi="Tahoma" w:cs="Tahoma"/>
          <w:bCs/>
          <w:sz w:val="24"/>
          <w:szCs w:val="24"/>
        </w:rPr>
        <w:t>Allan in</w:t>
      </w:r>
      <w:r w:rsidRPr="00E65932">
        <w:rPr>
          <w:rFonts w:ascii="Tahoma" w:hAnsi="Tahoma" w:cs="Tahoma"/>
          <w:bCs/>
          <w:sz w:val="24"/>
          <w:szCs w:val="24"/>
        </w:rPr>
        <w:t xml:space="preserve"> view of the tentative nature of psychiatric and psychological disorders, it is imperative that practitioners remind themselves and legal practitioners that diagnostic constructs should be used with caution in legal settings, preferably only if the diagnosis satisfies the legal perception of scientific credibility. This means that at the very least the witness must be able to demonstrate that the disorder is generally accepted as evidenced by its inclusion in a diagnostic manual and/or published peer reviews. Even then a diagnosis should be given </w:t>
      </w:r>
      <w:r w:rsidR="0042710E">
        <w:rPr>
          <w:rFonts w:ascii="Tahoma" w:hAnsi="Tahoma" w:cs="Tahoma"/>
          <w:bCs/>
          <w:sz w:val="24"/>
          <w:szCs w:val="24"/>
        </w:rPr>
        <w:t xml:space="preserve">only </w:t>
      </w:r>
      <w:r w:rsidRPr="00E65932">
        <w:rPr>
          <w:rFonts w:ascii="Tahoma" w:hAnsi="Tahoma" w:cs="Tahoma"/>
          <w:bCs/>
          <w:sz w:val="24"/>
          <w:szCs w:val="24"/>
        </w:rPr>
        <w:t>if the required diagnostic criteria are present. A competent witness should also have data on the other indicators of scientific credibility that may also be relevant</w:t>
      </w:r>
      <w:r w:rsidR="0042710E">
        <w:rPr>
          <w:rFonts w:ascii="Tahoma" w:hAnsi="Tahoma" w:cs="Tahoma"/>
          <w:bCs/>
          <w:sz w:val="24"/>
          <w:szCs w:val="24"/>
        </w:rPr>
        <w:t>,</w:t>
      </w:r>
      <w:r w:rsidRPr="00E65932">
        <w:rPr>
          <w:rFonts w:ascii="Tahoma" w:hAnsi="Tahoma" w:cs="Tahoma"/>
          <w:bCs/>
          <w:sz w:val="24"/>
          <w:szCs w:val="24"/>
        </w:rPr>
        <w:t xml:space="preserve"> depending on the specific issues contested in the case. </w:t>
      </w:r>
    </w:p>
    <w:p w:rsidR="00C455AC" w:rsidRPr="00E65932" w:rsidRDefault="00C455AC" w:rsidP="00E65932">
      <w:pPr>
        <w:spacing w:after="0" w:line="360" w:lineRule="auto"/>
        <w:jc w:val="both"/>
        <w:rPr>
          <w:rFonts w:ascii="Tahoma" w:hAnsi="Tahoma" w:cs="Tahoma"/>
          <w:bCs/>
          <w:sz w:val="24"/>
          <w:szCs w:val="24"/>
        </w:rPr>
      </w:pPr>
    </w:p>
    <w:p w:rsidR="00D13A8B" w:rsidRDefault="00C455AC" w:rsidP="00E65932">
      <w:pPr>
        <w:spacing w:after="0" w:line="360" w:lineRule="auto"/>
        <w:jc w:val="both"/>
        <w:rPr>
          <w:rFonts w:ascii="Tahoma" w:hAnsi="Tahoma" w:cs="Tahoma"/>
          <w:bCs/>
          <w:sz w:val="24"/>
          <w:szCs w:val="24"/>
        </w:rPr>
      </w:pPr>
      <w:r w:rsidRPr="00E65932">
        <w:rPr>
          <w:rFonts w:ascii="Tahoma" w:hAnsi="Tahoma" w:cs="Tahoma"/>
          <w:bCs/>
          <w:sz w:val="24"/>
          <w:szCs w:val="24"/>
        </w:rPr>
        <w:t>It remains a fact</w:t>
      </w:r>
      <w:r w:rsidR="0042710E">
        <w:rPr>
          <w:rFonts w:ascii="Tahoma" w:hAnsi="Tahoma" w:cs="Tahoma"/>
          <w:bCs/>
          <w:sz w:val="24"/>
          <w:szCs w:val="24"/>
        </w:rPr>
        <w:t>, however,</w:t>
      </w:r>
      <w:r w:rsidRPr="00E65932">
        <w:rPr>
          <w:rFonts w:ascii="Tahoma" w:hAnsi="Tahoma" w:cs="Tahoma"/>
          <w:bCs/>
          <w:sz w:val="24"/>
          <w:szCs w:val="24"/>
        </w:rPr>
        <w:t xml:space="preserve"> that psychiatrists and psychologists encounter legal and ethical conflicts whenever they enter the courtroom. Their approach must not be simply diagnostic, simply ethical or simply legal. They must be able to translate their findings for the court, but these finding</w:t>
      </w:r>
      <w:r w:rsidR="005B3BF6" w:rsidRPr="00E65932">
        <w:rPr>
          <w:rFonts w:ascii="Tahoma" w:hAnsi="Tahoma" w:cs="Tahoma"/>
          <w:bCs/>
          <w:sz w:val="24"/>
          <w:szCs w:val="24"/>
        </w:rPr>
        <w:t>s</w:t>
      </w:r>
      <w:r w:rsidRPr="00E65932">
        <w:rPr>
          <w:rFonts w:ascii="Tahoma" w:hAnsi="Tahoma" w:cs="Tahoma"/>
          <w:bCs/>
          <w:sz w:val="24"/>
          <w:szCs w:val="24"/>
        </w:rPr>
        <w:t xml:space="preserve"> must come from clinical experience, not </w:t>
      </w:r>
      <w:r w:rsidR="0042710E">
        <w:rPr>
          <w:rFonts w:ascii="Tahoma" w:hAnsi="Tahoma" w:cs="Tahoma"/>
          <w:bCs/>
          <w:sz w:val="24"/>
          <w:szCs w:val="24"/>
        </w:rPr>
        <w:t xml:space="preserve">from </w:t>
      </w:r>
      <w:r w:rsidRPr="00E65932">
        <w:rPr>
          <w:rFonts w:ascii="Tahoma" w:hAnsi="Tahoma" w:cs="Tahoma"/>
          <w:bCs/>
          <w:sz w:val="24"/>
          <w:szCs w:val="24"/>
        </w:rPr>
        <w:t xml:space="preserve">some solely legal or ethical perspective. The legal system needs psychiatric and psychological knowledge about the interfaces of mental disorders, function and behaviour. However, after they </w:t>
      </w:r>
      <w:r w:rsidR="0042710E">
        <w:rPr>
          <w:rFonts w:ascii="Tahoma" w:hAnsi="Tahoma" w:cs="Tahoma"/>
          <w:bCs/>
          <w:sz w:val="24"/>
          <w:szCs w:val="24"/>
        </w:rPr>
        <w:t xml:space="preserve">have </w:t>
      </w:r>
      <w:r w:rsidRPr="00E65932">
        <w:rPr>
          <w:rFonts w:ascii="Tahoma" w:hAnsi="Tahoma" w:cs="Tahoma"/>
          <w:bCs/>
          <w:sz w:val="24"/>
          <w:szCs w:val="24"/>
        </w:rPr>
        <w:t xml:space="preserve">provided their opinions, the </w:t>
      </w:r>
      <w:r w:rsidR="0042710E">
        <w:rPr>
          <w:rFonts w:ascii="Tahoma" w:hAnsi="Tahoma" w:cs="Tahoma"/>
          <w:bCs/>
          <w:sz w:val="24"/>
          <w:szCs w:val="24"/>
        </w:rPr>
        <w:t xml:space="preserve">psychiatrists must leave the </w:t>
      </w:r>
      <w:r w:rsidRPr="00E65932">
        <w:rPr>
          <w:rFonts w:ascii="Tahoma" w:hAnsi="Tahoma" w:cs="Tahoma"/>
          <w:bCs/>
          <w:sz w:val="24"/>
          <w:szCs w:val="24"/>
        </w:rPr>
        <w:t>legal issues to the legal practitioners</w:t>
      </w:r>
      <w:r w:rsidR="0042710E">
        <w:rPr>
          <w:rFonts w:ascii="Tahoma" w:hAnsi="Tahoma" w:cs="Tahoma"/>
          <w:bCs/>
          <w:sz w:val="24"/>
          <w:szCs w:val="24"/>
        </w:rPr>
        <w:t>,</w:t>
      </w:r>
      <w:r w:rsidRPr="00E65932">
        <w:rPr>
          <w:rFonts w:ascii="Tahoma" w:hAnsi="Tahoma" w:cs="Tahoma"/>
          <w:bCs/>
          <w:sz w:val="24"/>
          <w:szCs w:val="24"/>
        </w:rPr>
        <w:t xml:space="preserve"> and the final determination </w:t>
      </w:r>
      <w:r w:rsidR="0042710E">
        <w:rPr>
          <w:rFonts w:ascii="Tahoma" w:hAnsi="Tahoma" w:cs="Tahoma"/>
          <w:bCs/>
          <w:sz w:val="24"/>
          <w:szCs w:val="24"/>
        </w:rPr>
        <w:t>in relation</w:t>
      </w:r>
      <w:r w:rsidR="0071072F" w:rsidRPr="00E65932">
        <w:rPr>
          <w:rFonts w:ascii="Tahoma" w:hAnsi="Tahoma" w:cs="Tahoma"/>
          <w:bCs/>
          <w:sz w:val="24"/>
          <w:szCs w:val="24"/>
        </w:rPr>
        <w:t xml:space="preserve"> to a defence of mental illness</w:t>
      </w:r>
      <w:r w:rsidR="0042710E">
        <w:rPr>
          <w:rFonts w:ascii="Tahoma" w:hAnsi="Tahoma" w:cs="Tahoma"/>
          <w:bCs/>
          <w:sz w:val="24"/>
          <w:szCs w:val="24"/>
        </w:rPr>
        <w:t xml:space="preserve"> must be left to the judge</w:t>
      </w:r>
      <w:r w:rsidRPr="00E65932">
        <w:rPr>
          <w:rFonts w:ascii="Tahoma" w:hAnsi="Tahoma" w:cs="Tahoma"/>
          <w:bCs/>
          <w:sz w:val="24"/>
          <w:szCs w:val="24"/>
        </w:rPr>
        <w:t>.</w:t>
      </w:r>
      <w:r w:rsidR="003B4E36" w:rsidRPr="00E65932">
        <w:rPr>
          <w:rStyle w:val="FootnoteReference"/>
          <w:rFonts w:ascii="Tahoma" w:hAnsi="Tahoma" w:cs="Tahoma"/>
          <w:bCs/>
          <w:sz w:val="24"/>
          <w:szCs w:val="24"/>
        </w:rPr>
        <w:footnoteReference w:id="58"/>
      </w:r>
    </w:p>
    <w:p w:rsidR="00D13A8B" w:rsidRDefault="00D13A8B">
      <w:pPr>
        <w:rPr>
          <w:rFonts w:ascii="Tahoma" w:hAnsi="Tahoma" w:cs="Tahoma"/>
          <w:bCs/>
          <w:sz w:val="24"/>
          <w:szCs w:val="24"/>
        </w:rPr>
      </w:pPr>
      <w:r>
        <w:rPr>
          <w:rFonts w:ascii="Tahoma" w:hAnsi="Tahoma" w:cs="Tahoma"/>
          <w:bCs/>
          <w:sz w:val="24"/>
          <w:szCs w:val="24"/>
        </w:rPr>
        <w:br w:type="page"/>
      </w:r>
    </w:p>
    <w:p w:rsidR="009519DF" w:rsidRPr="009355AE" w:rsidRDefault="009519DF" w:rsidP="009519DF">
      <w:pPr>
        <w:spacing w:after="0" w:line="360" w:lineRule="auto"/>
        <w:ind w:left="720" w:hanging="720"/>
        <w:jc w:val="both"/>
        <w:rPr>
          <w:rFonts w:ascii="Tahoma" w:hAnsi="Tahoma" w:cs="Tahoma"/>
          <w:b/>
          <w:sz w:val="24"/>
          <w:szCs w:val="24"/>
        </w:rPr>
      </w:pPr>
      <w:r w:rsidRPr="009355AE">
        <w:rPr>
          <w:rFonts w:ascii="Tahoma" w:hAnsi="Tahoma" w:cs="Tahoma"/>
          <w:b/>
          <w:sz w:val="24"/>
          <w:szCs w:val="24"/>
        </w:rPr>
        <w:lastRenderedPageBreak/>
        <w:t>BIBLIOGRAPHY</w:t>
      </w:r>
    </w:p>
    <w:p w:rsidR="009519DF" w:rsidRPr="009355AE" w:rsidRDefault="009519DF" w:rsidP="009519DF">
      <w:pPr>
        <w:spacing w:after="0" w:line="360" w:lineRule="auto"/>
        <w:ind w:left="720" w:hanging="720"/>
        <w:jc w:val="both"/>
        <w:rPr>
          <w:rFonts w:ascii="Tahoma" w:hAnsi="Tahoma" w:cs="Tahoma"/>
          <w:b/>
          <w:sz w:val="24"/>
          <w:szCs w:val="24"/>
        </w:rPr>
      </w:pPr>
    </w:p>
    <w:p w:rsidR="009519DF" w:rsidRPr="009355AE" w:rsidRDefault="009519DF" w:rsidP="009519DF">
      <w:pPr>
        <w:spacing w:after="0" w:line="360" w:lineRule="auto"/>
        <w:ind w:left="720" w:hanging="720"/>
        <w:jc w:val="both"/>
        <w:rPr>
          <w:rFonts w:ascii="Tahoma" w:hAnsi="Tahoma" w:cs="Tahoma"/>
          <w:b/>
          <w:sz w:val="24"/>
          <w:szCs w:val="24"/>
        </w:rPr>
      </w:pPr>
      <w:r w:rsidRPr="009355AE">
        <w:rPr>
          <w:rFonts w:ascii="Tahoma" w:hAnsi="Tahoma" w:cs="Tahoma"/>
          <w:b/>
          <w:sz w:val="24"/>
          <w:szCs w:val="24"/>
        </w:rPr>
        <w:t>Literature</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Ainsworth </w:t>
      </w:r>
      <w:r w:rsidRPr="009355AE">
        <w:rPr>
          <w:rFonts w:ascii="Tahoma" w:hAnsi="Tahoma" w:cs="Tahoma"/>
          <w:bCs/>
          <w:i/>
          <w:iCs/>
          <w:sz w:val="24"/>
          <w:szCs w:val="24"/>
        </w:rPr>
        <w:t>et al Understanding Mental Retardation</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Ainsworth P </w:t>
      </w:r>
      <w:r w:rsidRPr="009355AE">
        <w:rPr>
          <w:rFonts w:ascii="Tahoma" w:hAnsi="Tahoma" w:cs="Tahoma"/>
          <w:bCs/>
          <w:i/>
          <w:iCs/>
          <w:sz w:val="24"/>
          <w:szCs w:val="24"/>
        </w:rPr>
        <w:t>et al Understanding Mental Retardation</w:t>
      </w:r>
      <w:r w:rsidRPr="009355AE">
        <w:rPr>
          <w:rFonts w:ascii="Tahoma" w:hAnsi="Tahoma" w:cs="Tahoma"/>
          <w:bCs/>
          <w:sz w:val="24"/>
          <w:szCs w:val="24"/>
        </w:rPr>
        <w:t xml:space="preserve"> (University Press of Mississippi Jackson 2004)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Allan 2005 </w:t>
      </w:r>
      <w:r w:rsidRPr="009355AE">
        <w:rPr>
          <w:rFonts w:ascii="Tahoma" w:hAnsi="Tahoma" w:cs="Tahoma"/>
          <w:bCs/>
          <w:i/>
          <w:iCs/>
          <w:sz w:val="24"/>
          <w:szCs w:val="24"/>
        </w:rPr>
        <w:t>SAJP</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Allan A "Psychiatric Diagnosis in Legal Settings" 2005 </w:t>
      </w:r>
      <w:r w:rsidRPr="009355AE">
        <w:rPr>
          <w:rFonts w:ascii="Tahoma" w:hAnsi="Tahoma" w:cs="Tahoma"/>
          <w:bCs/>
          <w:i/>
          <w:iCs/>
          <w:sz w:val="24"/>
          <w:szCs w:val="24"/>
        </w:rPr>
        <w:t>SAJP</w:t>
      </w:r>
      <w:r w:rsidRPr="009355AE">
        <w:rPr>
          <w:rFonts w:ascii="Tahoma" w:hAnsi="Tahoma" w:cs="Tahoma"/>
          <w:bCs/>
          <w:sz w:val="24"/>
          <w:szCs w:val="24"/>
        </w:rPr>
        <w:t xml:space="preserve"> 52-55</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American Psychiatric Association </w:t>
      </w:r>
      <w:r w:rsidRPr="009355AE">
        <w:rPr>
          <w:rFonts w:ascii="Tahoma" w:hAnsi="Tahoma" w:cs="Tahoma"/>
          <w:bCs/>
          <w:i/>
          <w:iCs/>
          <w:sz w:val="24"/>
          <w:szCs w:val="24"/>
        </w:rPr>
        <w:t>Diagnostic and Statistical Manual</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American Psychiatric Association </w:t>
      </w:r>
      <w:r w:rsidRPr="009355AE">
        <w:rPr>
          <w:rFonts w:ascii="Tahoma" w:hAnsi="Tahoma" w:cs="Tahoma"/>
          <w:bCs/>
          <w:i/>
          <w:iCs/>
          <w:sz w:val="24"/>
          <w:szCs w:val="24"/>
        </w:rPr>
        <w:t>Diagnostic and Statistical Manual of Mental Illness</w:t>
      </w:r>
      <w:r w:rsidRPr="009355AE">
        <w:rPr>
          <w:rFonts w:ascii="Tahoma" w:hAnsi="Tahoma" w:cs="Tahoma"/>
          <w:bCs/>
          <w:sz w:val="24"/>
          <w:szCs w:val="24"/>
        </w:rPr>
        <w:t xml:space="preserve"> (American Psychiatric Association Washington DC 1994)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proofErr w:type="spellStart"/>
      <w:r w:rsidRPr="009355AE">
        <w:rPr>
          <w:rFonts w:ascii="Tahoma" w:hAnsi="Tahoma" w:cs="Tahoma"/>
          <w:bCs/>
          <w:sz w:val="24"/>
          <w:szCs w:val="24"/>
        </w:rPr>
        <w:t>Arrigo</w:t>
      </w:r>
      <w:proofErr w:type="spellEnd"/>
      <w:r w:rsidRPr="009355AE">
        <w:rPr>
          <w:rFonts w:ascii="Tahoma" w:hAnsi="Tahoma" w:cs="Tahoma"/>
          <w:bCs/>
          <w:sz w:val="24"/>
          <w:szCs w:val="24"/>
        </w:rPr>
        <w:t xml:space="preserve"> </w:t>
      </w:r>
      <w:r w:rsidRPr="009355AE">
        <w:rPr>
          <w:rFonts w:ascii="Tahoma" w:hAnsi="Tahoma" w:cs="Tahoma"/>
          <w:bCs/>
          <w:i/>
          <w:iCs/>
          <w:sz w:val="24"/>
          <w:szCs w:val="24"/>
        </w:rPr>
        <w:t>Punishing the Mentally Ill</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Arrigo</w:t>
      </w:r>
      <w:proofErr w:type="spellEnd"/>
      <w:r w:rsidRPr="009355AE">
        <w:rPr>
          <w:rFonts w:ascii="Tahoma" w:hAnsi="Tahoma" w:cs="Tahoma"/>
          <w:bCs/>
          <w:sz w:val="24"/>
          <w:szCs w:val="24"/>
        </w:rPr>
        <w:t xml:space="preserve"> BA </w:t>
      </w:r>
      <w:r w:rsidRPr="009355AE">
        <w:rPr>
          <w:rFonts w:ascii="Tahoma" w:hAnsi="Tahoma" w:cs="Tahoma"/>
          <w:bCs/>
          <w:i/>
          <w:iCs/>
          <w:sz w:val="24"/>
          <w:szCs w:val="24"/>
        </w:rPr>
        <w:t>Punishing the Mentally Ill: A Critical Analysis of Law and Psychiatry</w:t>
      </w:r>
      <w:r w:rsidRPr="009355AE">
        <w:rPr>
          <w:rFonts w:ascii="Tahoma" w:hAnsi="Tahoma" w:cs="Tahoma"/>
          <w:bCs/>
          <w:sz w:val="24"/>
          <w:szCs w:val="24"/>
        </w:rPr>
        <w:t xml:space="preserve"> (State University of New York Press Albany 2002)</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Baker </w:t>
      </w:r>
      <w:r w:rsidRPr="009355AE">
        <w:rPr>
          <w:rFonts w:ascii="Tahoma" w:hAnsi="Tahoma" w:cs="Tahoma"/>
          <w:bCs/>
          <w:i/>
          <w:iCs/>
          <w:sz w:val="24"/>
          <w:szCs w:val="24"/>
        </w:rPr>
        <w:t>Mind Games</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Baker RA </w:t>
      </w:r>
      <w:r w:rsidRPr="009355AE">
        <w:rPr>
          <w:rFonts w:ascii="Tahoma" w:hAnsi="Tahoma" w:cs="Tahoma"/>
          <w:bCs/>
          <w:i/>
          <w:iCs/>
          <w:sz w:val="24"/>
          <w:szCs w:val="24"/>
        </w:rPr>
        <w:t>Mind Games: Are We Obsessed with Therapy?</w:t>
      </w:r>
      <w:r w:rsidRPr="009355AE">
        <w:rPr>
          <w:rFonts w:ascii="Tahoma" w:hAnsi="Tahoma" w:cs="Tahoma"/>
          <w:bCs/>
          <w:sz w:val="24"/>
          <w:szCs w:val="24"/>
        </w:rPr>
        <w:t xml:space="preserve"> (Prometheus New York 1996)</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Bartol</w:t>
      </w:r>
      <w:proofErr w:type="spellEnd"/>
      <w:r w:rsidRPr="009355AE">
        <w:rPr>
          <w:rFonts w:ascii="Tahoma" w:hAnsi="Tahoma" w:cs="Tahoma"/>
          <w:bCs/>
          <w:sz w:val="24"/>
          <w:szCs w:val="24"/>
        </w:rPr>
        <w:t xml:space="preserve"> </w:t>
      </w:r>
      <w:r w:rsidRPr="009355AE">
        <w:rPr>
          <w:rFonts w:ascii="Tahoma" w:hAnsi="Tahoma" w:cs="Tahoma"/>
          <w:bCs/>
          <w:i/>
          <w:iCs/>
          <w:sz w:val="24"/>
          <w:szCs w:val="24"/>
        </w:rPr>
        <w:t>et al Criminal Behaviour</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Bartol</w:t>
      </w:r>
      <w:proofErr w:type="spellEnd"/>
      <w:r w:rsidRPr="009355AE">
        <w:rPr>
          <w:rFonts w:ascii="Tahoma" w:hAnsi="Tahoma" w:cs="Tahoma"/>
          <w:bCs/>
          <w:sz w:val="24"/>
          <w:szCs w:val="24"/>
        </w:rPr>
        <w:t xml:space="preserve"> CR </w:t>
      </w:r>
      <w:r w:rsidRPr="009355AE">
        <w:rPr>
          <w:rFonts w:ascii="Tahoma" w:hAnsi="Tahoma" w:cs="Tahoma"/>
          <w:bCs/>
          <w:i/>
          <w:iCs/>
          <w:sz w:val="24"/>
          <w:szCs w:val="24"/>
        </w:rPr>
        <w:t>et al Criminal Behaviour: A Psychosocial Approach</w:t>
      </w:r>
      <w:r w:rsidRPr="009355AE">
        <w:rPr>
          <w:rFonts w:ascii="Tahoma" w:hAnsi="Tahoma" w:cs="Tahoma"/>
          <w:bCs/>
          <w:sz w:val="24"/>
          <w:szCs w:val="24"/>
        </w:rPr>
        <w:t xml:space="preserve"> (Pearson Education New Jersey 2008)</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2003 </w:t>
      </w:r>
      <w:proofErr w:type="spellStart"/>
      <w:r w:rsidRPr="009355AE">
        <w:rPr>
          <w:rFonts w:ascii="Tahoma" w:hAnsi="Tahoma" w:cs="Tahoma"/>
          <w:bCs/>
          <w:i/>
          <w:iCs/>
          <w:sz w:val="24"/>
          <w:szCs w:val="24"/>
        </w:rPr>
        <w:t>Acta</w:t>
      </w:r>
      <w:proofErr w:type="spellEnd"/>
      <w:r w:rsidRPr="009355AE">
        <w:rPr>
          <w:rFonts w:ascii="Tahoma" w:hAnsi="Tahoma" w:cs="Tahoma"/>
          <w:bCs/>
          <w:i/>
          <w:iCs/>
          <w:sz w:val="24"/>
          <w:szCs w:val="24"/>
        </w:rPr>
        <w:t xml:space="preserve"> </w:t>
      </w:r>
      <w:proofErr w:type="spellStart"/>
      <w:r w:rsidRPr="009355AE">
        <w:rPr>
          <w:rFonts w:ascii="Tahoma" w:hAnsi="Tahoma" w:cs="Tahoma"/>
          <w:bCs/>
          <w:i/>
          <w:iCs/>
          <w:sz w:val="24"/>
          <w:szCs w:val="24"/>
        </w:rPr>
        <w:t>Juridica</w:t>
      </w:r>
      <w:proofErr w:type="spellEnd"/>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JM "A Provocative Response to Subjectivity in the Criminal Law" 2003 </w:t>
      </w:r>
      <w:proofErr w:type="spellStart"/>
      <w:r w:rsidRPr="009355AE">
        <w:rPr>
          <w:rFonts w:ascii="Tahoma" w:hAnsi="Tahoma" w:cs="Tahoma"/>
          <w:bCs/>
          <w:i/>
          <w:iCs/>
          <w:sz w:val="24"/>
          <w:szCs w:val="24"/>
        </w:rPr>
        <w:t>Acta</w:t>
      </w:r>
      <w:proofErr w:type="spellEnd"/>
      <w:r w:rsidRPr="009355AE">
        <w:rPr>
          <w:rFonts w:ascii="Tahoma" w:hAnsi="Tahoma" w:cs="Tahoma"/>
          <w:bCs/>
          <w:i/>
          <w:iCs/>
          <w:sz w:val="24"/>
          <w:szCs w:val="24"/>
        </w:rPr>
        <w:t xml:space="preserve"> </w:t>
      </w:r>
      <w:proofErr w:type="spellStart"/>
      <w:r w:rsidRPr="009355AE">
        <w:rPr>
          <w:rFonts w:ascii="Tahoma" w:hAnsi="Tahoma" w:cs="Tahoma"/>
          <w:bCs/>
          <w:i/>
          <w:iCs/>
          <w:sz w:val="24"/>
          <w:szCs w:val="24"/>
        </w:rPr>
        <w:t>Juridica</w:t>
      </w:r>
      <w:proofErr w:type="spellEnd"/>
      <w:r w:rsidRPr="009355AE">
        <w:rPr>
          <w:rFonts w:ascii="Tahoma" w:hAnsi="Tahoma" w:cs="Tahoma"/>
          <w:bCs/>
          <w:sz w:val="24"/>
          <w:szCs w:val="24"/>
        </w:rPr>
        <w:t xml:space="preserve"> 23-47</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w:t>
      </w:r>
      <w:r w:rsidRPr="009355AE">
        <w:rPr>
          <w:rFonts w:ascii="Tahoma" w:hAnsi="Tahoma" w:cs="Tahoma"/>
          <w:bCs/>
          <w:i/>
          <w:iCs/>
          <w:sz w:val="24"/>
          <w:szCs w:val="24"/>
        </w:rPr>
        <w:t>Cases and Materials on Criminal Law</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JM </w:t>
      </w:r>
      <w:r w:rsidRPr="009355AE">
        <w:rPr>
          <w:rFonts w:ascii="Tahoma" w:hAnsi="Tahoma" w:cs="Tahoma"/>
          <w:bCs/>
          <w:i/>
          <w:iCs/>
          <w:sz w:val="24"/>
          <w:szCs w:val="24"/>
        </w:rPr>
        <w:t>Cases and Materials on Criminal Law</w:t>
      </w:r>
      <w:r w:rsidRPr="009355AE">
        <w:rPr>
          <w:rFonts w:ascii="Tahoma" w:hAnsi="Tahoma" w:cs="Tahoma"/>
          <w:bCs/>
          <w:sz w:val="24"/>
          <w:szCs w:val="24"/>
        </w:rPr>
        <w:t xml:space="preserve"> (</w:t>
      </w:r>
      <w:proofErr w:type="spellStart"/>
      <w:r w:rsidRPr="009355AE">
        <w:rPr>
          <w:rFonts w:ascii="Tahoma" w:hAnsi="Tahoma" w:cs="Tahoma"/>
          <w:bCs/>
          <w:sz w:val="24"/>
          <w:szCs w:val="24"/>
        </w:rPr>
        <w:t>Juta</w:t>
      </w:r>
      <w:proofErr w:type="spellEnd"/>
      <w:r w:rsidRPr="009355AE">
        <w:rPr>
          <w:rFonts w:ascii="Tahoma" w:hAnsi="Tahoma" w:cs="Tahoma"/>
          <w:bCs/>
          <w:sz w:val="24"/>
          <w:szCs w:val="24"/>
        </w:rPr>
        <w:t xml:space="preserve"> Cape Town 2007)</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w:t>
      </w:r>
      <w:r w:rsidRPr="009355AE">
        <w:rPr>
          <w:rFonts w:ascii="Tahoma" w:hAnsi="Tahoma" w:cs="Tahoma"/>
          <w:bCs/>
          <w:i/>
          <w:sz w:val="24"/>
          <w:szCs w:val="24"/>
        </w:rPr>
        <w:t>Principles of Criminal Law</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Burchell</w:t>
      </w:r>
      <w:proofErr w:type="spellEnd"/>
      <w:r w:rsidRPr="009355AE">
        <w:rPr>
          <w:rFonts w:ascii="Tahoma" w:hAnsi="Tahoma" w:cs="Tahoma"/>
          <w:bCs/>
          <w:sz w:val="24"/>
          <w:szCs w:val="24"/>
        </w:rPr>
        <w:t xml:space="preserve"> JM </w:t>
      </w:r>
      <w:r w:rsidRPr="009355AE">
        <w:rPr>
          <w:rFonts w:ascii="Tahoma" w:hAnsi="Tahoma" w:cs="Tahoma"/>
          <w:bCs/>
          <w:i/>
          <w:sz w:val="24"/>
          <w:szCs w:val="24"/>
        </w:rPr>
        <w:t>Principles of Criminal Law</w:t>
      </w:r>
      <w:r w:rsidRPr="009355AE">
        <w:rPr>
          <w:rFonts w:ascii="Tahoma" w:hAnsi="Tahoma" w:cs="Tahoma"/>
          <w:bCs/>
          <w:sz w:val="24"/>
          <w:szCs w:val="24"/>
        </w:rPr>
        <w:t xml:space="preserve"> (</w:t>
      </w:r>
      <w:proofErr w:type="spellStart"/>
      <w:r w:rsidRPr="009355AE">
        <w:rPr>
          <w:rFonts w:ascii="Tahoma" w:hAnsi="Tahoma" w:cs="Tahoma"/>
          <w:bCs/>
          <w:sz w:val="24"/>
          <w:szCs w:val="24"/>
        </w:rPr>
        <w:t>Juta</w:t>
      </w:r>
      <w:proofErr w:type="spellEnd"/>
      <w:r w:rsidRPr="009355AE">
        <w:rPr>
          <w:rFonts w:ascii="Tahoma" w:hAnsi="Tahoma" w:cs="Tahoma"/>
          <w:bCs/>
          <w:sz w:val="24"/>
          <w:szCs w:val="24"/>
        </w:rPr>
        <w:t xml:space="preserve"> Cape Town 2013)</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Craig </w:t>
      </w:r>
      <w:r w:rsidRPr="009355AE">
        <w:rPr>
          <w:rFonts w:ascii="Tahoma" w:hAnsi="Tahoma" w:cs="Tahoma"/>
          <w:bCs/>
          <w:i/>
          <w:sz w:val="24"/>
          <w:szCs w:val="24"/>
        </w:rPr>
        <w:t xml:space="preserve">Routledge </w:t>
      </w:r>
      <w:proofErr w:type="spellStart"/>
      <w:r w:rsidRPr="009355AE">
        <w:rPr>
          <w:rFonts w:ascii="Tahoma" w:hAnsi="Tahoma" w:cs="Tahoma"/>
          <w:bCs/>
          <w:i/>
          <w:sz w:val="24"/>
          <w:szCs w:val="24"/>
        </w:rPr>
        <w:t>Encyclopedia</w:t>
      </w:r>
      <w:proofErr w:type="spellEnd"/>
      <w:r w:rsidRPr="009355AE">
        <w:rPr>
          <w:rFonts w:ascii="Tahoma" w:hAnsi="Tahoma" w:cs="Tahoma"/>
          <w:bCs/>
          <w:i/>
          <w:sz w:val="24"/>
          <w:szCs w:val="24"/>
        </w:rPr>
        <w:t xml:space="preserve"> of Philosophy</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Craig E (</w:t>
      </w:r>
      <w:proofErr w:type="spellStart"/>
      <w:r w:rsidRPr="009355AE">
        <w:rPr>
          <w:rFonts w:ascii="Tahoma" w:hAnsi="Tahoma" w:cs="Tahoma"/>
          <w:bCs/>
          <w:sz w:val="24"/>
          <w:szCs w:val="24"/>
        </w:rPr>
        <w:t>ed</w:t>
      </w:r>
      <w:proofErr w:type="spellEnd"/>
      <w:r w:rsidRPr="009355AE">
        <w:rPr>
          <w:rFonts w:ascii="Tahoma" w:hAnsi="Tahoma" w:cs="Tahoma"/>
          <w:bCs/>
          <w:sz w:val="24"/>
          <w:szCs w:val="24"/>
        </w:rPr>
        <w:t xml:space="preserve">) </w:t>
      </w:r>
      <w:r w:rsidRPr="009355AE">
        <w:rPr>
          <w:rFonts w:ascii="Tahoma" w:hAnsi="Tahoma" w:cs="Tahoma"/>
          <w:bCs/>
          <w:i/>
          <w:sz w:val="24"/>
          <w:szCs w:val="24"/>
        </w:rPr>
        <w:t xml:space="preserve">Routledge </w:t>
      </w:r>
      <w:proofErr w:type="spellStart"/>
      <w:r w:rsidRPr="009355AE">
        <w:rPr>
          <w:rFonts w:ascii="Tahoma" w:hAnsi="Tahoma" w:cs="Tahoma"/>
          <w:bCs/>
          <w:i/>
          <w:sz w:val="24"/>
          <w:szCs w:val="24"/>
        </w:rPr>
        <w:t>Encyclopedia</w:t>
      </w:r>
      <w:proofErr w:type="spellEnd"/>
      <w:r w:rsidRPr="009355AE">
        <w:rPr>
          <w:rFonts w:ascii="Tahoma" w:hAnsi="Tahoma" w:cs="Tahoma"/>
          <w:bCs/>
          <w:i/>
          <w:sz w:val="24"/>
          <w:szCs w:val="24"/>
        </w:rPr>
        <w:t xml:space="preserve"> of Philosophy</w:t>
      </w:r>
      <w:r w:rsidRPr="009355AE">
        <w:rPr>
          <w:rFonts w:ascii="Tahoma" w:hAnsi="Tahoma" w:cs="Tahoma"/>
          <w:bCs/>
          <w:sz w:val="24"/>
          <w:szCs w:val="24"/>
        </w:rPr>
        <w:t xml:space="preserve"> (Routledge London 1998)</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Diamond 1985 </w:t>
      </w:r>
      <w:r w:rsidRPr="009355AE">
        <w:rPr>
          <w:rFonts w:ascii="Tahoma" w:hAnsi="Tahoma" w:cs="Tahoma"/>
          <w:bCs/>
          <w:i/>
          <w:iCs/>
          <w:sz w:val="24"/>
          <w:szCs w:val="24"/>
        </w:rPr>
        <w:t xml:space="preserve">Bull Am </w:t>
      </w:r>
      <w:proofErr w:type="spellStart"/>
      <w:r w:rsidRPr="009355AE">
        <w:rPr>
          <w:rFonts w:ascii="Tahoma" w:hAnsi="Tahoma" w:cs="Tahoma"/>
          <w:bCs/>
          <w:i/>
          <w:iCs/>
          <w:sz w:val="24"/>
          <w:szCs w:val="24"/>
        </w:rPr>
        <w:t>Acad</w:t>
      </w:r>
      <w:proofErr w:type="spellEnd"/>
      <w:r w:rsidRPr="009355AE">
        <w:rPr>
          <w:rFonts w:ascii="Tahoma" w:hAnsi="Tahoma" w:cs="Tahoma"/>
          <w:bCs/>
          <w:i/>
          <w:iCs/>
          <w:sz w:val="24"/>
          <w:szCs w:val="24"/>
        </w:rPr>
        <w:t xml:space="preserve"> Psych &amp; L</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Diamond BL "Reasonable Medical Certainty, Diagnostic Thresholds, and Definitions of Mental Illness in the Legal Context" 1985 </w:t>
      </w:r>
      <w:r w:rsidRPr="009355AE">
        <w:rPr>
          <w:rFonts w:ascii="Tahoma" w:hAnsi="Tahoma" w:cs="Tahoma"/>
          <w:bCs/>
          <w:i/>
          <w:iCs/>
          <w:sz w:val="24"/>
          <w:szCs w:val="24"/>
        </w:rPr>
        <w:t xml:space="preserve">Bull Am </w:t>
      </w:r>
      <w:proofErr w:type="spellStart"/>
      <w:r w:rsidRPr="009355AE">
        <w:rPr>
          <w:rFonts w:ascii="Tahoma" w:hAnsi="Tahoma" w:cs="Tahoma"/>
          <w:bCs/>
          <w:i/>
          <w:iCs/>
          <w:sz w:val="24"/>
          <w:szCs w:val="24"/>
        </w:rPr>
        <w:t>Acad</w:t>
      </w:r>
      <w:proofErr w:type="spellEnd"/>
      <w:r w:rsidRPr="009355AE">
        <w:rPr>
          <w:rFonts w:ascii="Tahoma" w:hAnsi="Tahoma" w:cs="Tahoma"/>
          <w:bCs/>
          <w:i/>
          <w:iCs/>
          <w:sz w:val="24"/>
          <w:szCs w:val="24"/>
        </w:rPr>
        <w:t xml:space="preserve"> Psych &amp; L </w:t>
      </w:r>
      <w:r w:rsidRPr="009355AE">
        <w:rPr>
          <w:rFonts w:ascii="Tahoma" w:hAnsi="Tahoma" w:cs="Tahoma"/>
          <w:bCs/>
          <w:sz w:val="24"/>
          <w:szCs w:val="24"/>
        </w:rPr>
        <w:t>121-128</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AC04FE" w:rsidRDefault="009519DF" w:rsidP="009519DF">
      <w:pPr>
        <w:spacing w:after="0" w:line="360" w:lineRule="auto"/>
        <w:ind w:left="720" w:hanging="720"/>
        <w:jc w:val="both"/>
        <w:rPr>
          <w:rFonts w:ascii="Tahoma" w:hAnsi="Tahoma" w:cs="Tahoma"/>
          <w:bCs/>
          <w:color w:val="000000" w:themeColor="text1"/>
          <w:sz w:val="24"/>
          <w:szCs w:val="24"/>
        </w:rPr>
      </w:pPr>
      <w:r w:rsidRPr="00AC04FE">
        <w:rPr>
          <w:rFonts w:ascii="Tahoma" w:hAnsi="Tahoma" w:cs="Tahoma"/>
          <w:bCs/>
          <w:color w:val="000000" w:themeColor="text1"/>
          <w:sz w:val="24"/>
          <w:szCs w:val="24"/>
        </w:rPr>
        <w:t xml:space="preserve">Diamond and </w:t>
      </w:r>
      <w:proofErr w:type="spellStart"/>
      <w:r w:rsidRPr="00AC04FE">
        <w:rPr>
          <w:rFonts w:ascii="Tahoma" w:hAnsi="Tahoma" w:cs="Tahoma"/>
          <w:bCs/>
          <w:color w:val="000000" w:themeColor="text1"/>
          <w:sz w:val="24"/>
          <w:szCs w:val="24"/>
        </w:rPr>
        <w:t>Quen</w:t>
      </w:r>
      <w:proofErr w:type="spellEnd"/>
      <w:r w:rsidRPr="00AC04FE">
        <w:rPr>
          <w:rFonts w:ascii="Tahoma" w:hAnsi="Tahoma" w:cs="Tahoma"/>
          <w:bCs/>
          <w:color w:val="000000" w:themeColor="text1"/>
          <w:sz w:val="24"/>
          <w:szCs w:val="24"/>
        </w:rPr>
        <w:t xml:space="preserve"> </w:t>
      </w:r>
      <w:r w:rsidRPr="00AC04FE">
        <w:rPr>
          <w:rFonts w:ascii="Tahoma" w:hAnsi="Tahoma" w:cs="Tahoma"/>
          <w:bCs/>
          <w:i/>
          <w:iCs/>
          <w:color w:val="000000" w:themeColor="text1"/>
          <w:sz w:val="24"/>
          <w:szCs w:val="24"/>
        </w:rPr>
        <w:t>Psychiatrist in the Courtroom</w:t>
      </w:r>
    </w:p>
    <w:p w:rsidR="009519DF" w:rsidRPr="00AC04FE" w:rsidRDefault="009519DF" w:rsidP="009519DF">
      <w:pPr>
        <w:spacing w:after="0" w:line="360" w:lineRule="auto"/>
        <w:ind w:left="720"/>
        <w:jc w:val="both"/>
        <w:rPr>
          <w:rFonts w:ascii="Tahoma" w:hAnsi="Tahoma" w:cs="Tahoma"/>
          <w:bCs/>
          <w:color w:val="000000" w:themeColor="text1"/>
          <w:sz w:val="24"/>
          <w:szCs w:val="24"/>
        </w:rPr>
      </w:pPr>
      <w:r w:rsidRPr="00AC04FE">
        <w:rPr>
          <w:rFonts w:ascii="Tahoma" w:hAnsi="Tahoma" w:cs="Tahoma"/>
          <w:bCs/>
          <w:color w:val="000000" w:themeColor="text1"/>
          <w:sz w:val="24"/>
          <w:szCs w:val="24"/>
        </w:rPr>
        <w:t xml:space="preserve">Diamond BL and </w:t>
      </w:r>
      <w:proofErr w:type="spellStart"/>
      <w:r w:rsidRPr="00AC04FE">
        <w:rPr>
          <w:rFonts w:ascii="Tahoma" w:hAnsi="Tahoma" w:cs="Tahoma"/>
          <w:bCs/>
          <w:color w:val="000000" w:themeColor="text1"/>
          <w:sz w:val="24"/>
          <w:szCs w:val="24"/>
        </w:rPr>
        <w:t>Quen</w:t>
      </w:r>
      <w:proofErr w:type="spellEnd"/>
      <w:r w:rsidRPr="00AC04FE">
        <w:rPr>
          <w:rFonts w:ascii="Tahoma" w:hAnsi="Tahoma" w:cs="Tahoma"/>
          <w:bCs/>
          <w:color w:val="000000" w:themeColor="text1"/>
          <w:sz w:val="24"/>
          <w:szCs w:val="24"/>
        </w:rPr>
        <w:t xml:space="preserve"> JM </w:t>
      </w:r>
      <w:r w:rsidRPr="00AC04FE">
        <w:rPr>
          <w:rFonts w:ascii="Tahoma" w:hAnsi="Tahoma" w:cs="Tahoma"/>
          <w:bCs/>
          <w:i/>
          <w:iCs/>
          <w:color w:val="000000" w:themeColor="text1"/>
          <w:sz w:val="24"/>
          <w:szCs w:val="24"/>
        </w:rPr>
        <w:t>The Psychiatrist in the Courtroom: Selected Papers of Bernard L Diamond</w:t>
      </w:r>
      <w:r w:rsidRPr="00AC04FE">
        <w:rPr>
          <w:rFonts w:ascii="Tahoma" w:hAnsi="Tahoma" w:cs="Tahoma"/>
          <w:bCs/>
          <w:color w:val="000000" w:themeColor="text1"/>
          <w:sz w:val="24"/>
          <w:szCs w:val="24"/>
        </w:rPr>
        <w:t xml:space="preserve"> (Analytic Press New Jersey 1994)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Gibson and </w:t>
      </w:r>
      <w:proofErr w:type="spellStart"/>
      <w:r w:rsidRPr="009355AE">
        <w:rPr>
          <w:rFonts w:ascii="Tahoma" w:hAnsi="Tahoma" w:cs="Tahoma"/>
          <w:bCs/>
          <w:sz w:val="24"/>
          <w:szCs w:val="24"/>
        </w:rPr>
        <w:t>Huemer</w:t>
      </w:r>
      <w:proofErr w:type="spellEnd"/>
      <w:r w:rsidRPr="009355AE">
        <w:rPr>
          <w:rFonts w:ascii="Tahoma" w:hAnsi="Tahoma" w:cs="Tahoma"/>
          <w:bCs/>
          <w:sz w:val="24"/>
          <w:szCs w:val="24"/>
        </w:rPr>
        <w:t xml:space="preserve"> </w:t>
      </w:r>
      <w:r w:rsidRPr="009355AE">
        <w:rPr>
          <w:rFonts w:ascii="Tahoma" w:hAnsi="Tahoma" w:cs="Tahoma"/>
          <w:bCs/>
          <w:i/>
          <w:sz w:val="24"/>
          <w:szCs w:val="24"/>
        </w:rPr>
        <w:t>Literary Wittgenstein</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Gibson J and </w:t>
      </w:r>
      <w:proofErr w:type="spellStart"/>
      <w:r w:rsidRPr="009355AE">
        <w:rPr>
          <w:rFonts w:ascii="Tahoma" w:hAnsi="Tahoma" w:cs="Tahoma"/>
          <w:bCs/>
          <w:sz w:val="24"/>
          <w:szCs w:val="24"/>
        </w:rPr>
        <w:t>Huemer</w:t>
      </w:r>
      <w:proofErr w:type="spellEnd"/>
      <w:r w:rsidRPr="009355AE">
        <w:rPr>
          <w:rFonts w:ascii="Tahoma" w:hAnsi="Tahoma" w:cs="Tahoma"/>
          <w:bCs/>
          <w:sz w:val="24"/>
          <w:szCs w:val="24"/>
        </w:rPr>
        <w:t xml:space="preserve"> W (</w:t>
      </w:r>
      <w:proofErr w:type="spellStart"/>
      <w:r w:rsidRPr="009355AE">
        <w:rPr>
          <w:rFonts w:ascii="Tahoma" w:hAnsi="Tahoma" w:cs="Tahoma"/>
          <w:bCs/>
          <w:sz w:val="24"/>
          <w:szCs w:val="24"/>
        </w:rPr>
        <w:t>eds</w:t>
      </w:r>
      <w:proofErr w:type="spellEnd"/>
      <w:r w:rsidRPr="009355AE">
        <w:rPr>
          <w:rFonts w:ascii="Tahoma" w:hAnsi="Tahoma" w:cs="Tahoma"/>
          <w:bCs/>
          <w:sz w:val="24"/>
          <w:szCs w:val="24"/>
        </w:rPr>
        <w:t xml:space="preserve">) </w:t>
      </w:r>
      <w:r w:rsidRPr="009355AE">
        <w:rPr>
          <w:rFonts w:ascii="Tahoma" w:hAnsi="Tahoma" w:cs="Tahoma"/>
          <w:bCs/>
          <w:i/>
          <w:sz w:val="24"/>
          <w:szCs w:val="24"/>
        </w:rPr>
        <w:t>The Literary Wittgenstein</w:t>
      </w:r>
      <w:r w:rsidRPr="009355AE">
        <w:rPr>
          <w:rFonts w:ascii="Tahoma" w:hAnsi="Tahoma" w:cs="Tahoma"/>
          <w:bCs/>
          <w:sz w:val="24"/>
          <w:szCs w:val="24"/>
        </w:rPr>
        <w:t xml:space="preserve"> (Routledge London 2004)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proofErr w:type="spellStart"/>
      <w:r w:rsidRPr="009355AE">
        <w:rPr>
          <w:rFonts w:ascii="Tahoma" w:hAnsi="Tahoma" w:cs="Tahoma"/>
          <w:bCs/>
          <w:sz w:val="24"/>
          <w:szCs w:val="24"/>
        </w:rPr>
        <w:t>Goldenson</w:t>
      </w:r>
      <w:proofErr w:type="spellEnd"/>
      <w:r w:rsidRPr="009355AE">
        <w:rPr>
          <w:rFonts w:ascii="Tahoma" w:hAnsi="Tahoma" w:cs="Tahoma"/>
          <w:bCs/>
          <w:sz w:val="24"/>
          <w:szCs w:val="24"/>
        </w:rPr>
        <w:t xml:space="preserve"> </w:t>
      </w:r>
      <w:r w:rsidRPr="009355AE">
        <w:rPr>
          <w:rFonts w:ascii="Tahoma" w:hAnsi="Tahoma" w:cs="Tahoma"/>
          <w:bCs/>
          <w:i/>
          <w:iCs/>
          <w:sz w:val="24"/>
          <w:szCs w:val="24"/>
        </w:rPr>
        <w:t>Longman Dictionary</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Goldenson</w:t>
      </w:r>
      <w:proofErr w:type="spellEnd"/>
      <w:r w:rsidRPr="009355AE">
        <w:rPr>
          <w:rFonts w:ascii="Tahoma" w:hAnsi="Tahoma" w:cs="Tahoma"/>
          <w:bCs/>
          <w:sz w:val="24"/>
          <w:szCs w:val="24"/>
        </w:rPr>
        <w:t xml:space="preserve"> RM </w:t>
      </w:r>
      <w:r w:rsidRPr="009355AE">
        <w:rPr>
          <w:rFonts w:ascii="Tahoma" w:hAnsi="Tahoma" w:cs="Tahoma"/>
          <w:bCs/>
          <w:i/>
          <w:iCs/>
          <w:sz w:val="24"/>
          <w:szCs w:val="24"/>
        </w:rPr>
        <w:t>Longman Dictionary of Psychology and Psychiatry</w:t>
      </w:r>
      <w:r w:rsidRPr="009355AE">
        <w:rPr>
          <w:rFonts w:ascii="Tahoma" w:hAnsi="Tahoma" w:cs="Tahoma"/>
          <w:bCs/>
          <w:sz w:val="24"/>
          <w:szCs w:val="24"/>
        </w:rPr>
        <w:t xml:space="preserve"> (Longman Broadway NY 1984)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proofErr w:type="spellStart"/>
      <w:r w:rsidRPr="009355AE">
        <w:rPr>
          <w:rFonts w:ascii="Tahoma" w:hAnsi="Tahoma" w:cs="Tahoma"/>
          <w:bCs/>
          <w:sz w:val="24"/>
          <w:szCs w:val="24"/>
        </w:rPr>
        <w:t>Kaliski</w:t>
      </w:r>
      <w:proofErr w:type="spellEnd"/>
      <w:r w:rsidRPr="009355AE">
        <w:rPr>
          <w:rFonts w:ascii="Tahoma" w:hAnsi="Tahoma" w:cs="Tahoma"/>
          <w:bCs/>
          <w:sz w:val="24"/>
          <w:szCs w:val="24"/>
        </w:rPr>
        <w:t xml:space="preserve"> "Criminal Defendant"</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Kaliski</w:t>
      </w:r>
      <w:proofErr w:type="spellEnd"/>
      <w:r w:rsidRPr="009355AE">
        <w:rPr>
          <w:rFonts w:ascii="Tahoma" w:hAnsi="Tahoma" w:cs="Tahoma"/>
          <w:bCs/>
          <w:sz w:val="24"/>
          <w:szCs w:val="24"/>
        </w:rPr>
        <w:t xml:space="preserve"> S "The Criminal Defendant" in </w:t>
      </w:r>
      <w:proofErr w:type="spellStart"/>
      <w:r w:rsidRPr="009355AE">
        <w:rPr>
          <w:rFonts w:ascii="Tahoma" w:hAnsi="Tahoma" w:cs="Tahoma"/>
          <w:bCs/>
          <w:sz w:val="24"/>
          <w:szCs w:val="24"/>
        </w:rPr>
        <w:t>Kaliski</w:t>
      </w:r>
      <w:proofErr w:type="spellEnd"/>
      <w:r w:rsidRPr="009355AE">
        <w:rPr>
          <w:rFonts w:ascii="Tahoma" w:hAnsi="Tahoma" w:cs="Tahoma"/>
          <w:bCs/>
          <w:sz w:val="24"/>
          <w:szCs w:val="24"/>
        </w:rPr>
        <w:t xml:space="preserve"> S (</w:t>
      </w:r>
      <w:proofErr w:type="spellStart"/>
      <w:r w:rsidRPr="009355AE">
        <w:rPr>
          <w:rFonts w:ascii="Tahoma" w:hAnsi="Tahoma" w:cs="Tahoma"/>
          <w:bCs/>
          <w:sz w:val="24"/>
          <w:szCs w:val="24"/>
        </w:rPr>
        <w:t>ed</w:t>
      </w:r>
      <w:proofErr w:type="spellEnd"/>
      <w:r w:rsidRPr="009355AE">
        <w:rPr>
          <w:rFonts w:ascii="Tahoma" w:hAnsi="Tahoma" w:cs="Tahoma"/>
          <w:bCs/>
          <w:sz w:val="24"/>
          <w:szCs w:val="24"/>
        </w:rPr>
        <w:t xml:space="preserve">) </w:t>
      </w:r>
      <w:r w:rsidRPr="009355AE">
        <w:rPr>
          <w:rFonts w:ascii="Tahoma" w:hAnsi="Tahoma" w:cs="Tahoma"/>
          <w:bCs/>
          <w:i/>
          <w:iCs/>
          <w:sz w:val="24"/>
          <w:szCs w:val="24"/>
        </w:rPr>
        <w:t>Psychological Assessment in South Africa</w:t>
      </w:r>
      <w:r w:rsidRPr="009355AE">
        <w:rPr>
          <w:rFonts w:ascii="Tahoma" w:hAnsi="Tahoma" w:cs="Tahoma"/>
          <w:bCs/>
          <w:sz w:val="24"/>
          <w:szCs w:val="24"/>
        </w:rPr>
        <w:t xml:space="preserve"> (Oxford University Press Cape Town 2007) 93-111</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Katona</w:t>
      </w:r>
      <w:proofErr w:type="spellEnd"/>
      <w:r w:rsidRPr="009355AE">
        <w:rPr>
          <w:rFonts w:ascii="Tahoma" w:hAnsi="Tahoma" w:cs="Tahoma"/>
          <w:bCs/>
          <w:sz w:val="24"/>
          <w:szCs w:val="24"/>
        </w:rPr>
        <w:t xml:space="preserve"> and Robertson </w:t>
      </w:r>
      <w:r w:rsidRPr="009355AE">
        <w:rPr>
          <w:rFonts w:ascii="Tahoma" w:hAnsi="Tahoma" w:cs="Tahoma"/>
          <w:bCs/>
          <w:i/>
          <w:iCs/>
          <w:sz w:val="24"/>
          <w:szCs w:val="24"/>
        </w:rPr>
        <w:t>Psychiatry at a Glance</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Katona</w:t>
      </w:r>
      <w:proofErr w:type="spellEnd"/>
      <w:r w:rsidRPr="009355AE">
        <w:rPr>
          <w:rFonts w:ascii="Tahoma" w:hAnsi="Tahoma" w:cs="Tahoma"/>
          <w:bCs/>
          <w:sz w:val="24"/>
          <w:szCs w:val="24"/>
        </w:rPr>
        <w:t xml:space="preserve"> C and Robertson M </w:t>
      </w:r>
      <w:r w:rsidRPr="009355AE">
        <w:rPr>
          <w:rFonts w:ascii="Tahoma" w:hAnsi="Tahoma" w:cs="Tahoma"/>
          <w:bCs/>
          <w:i/>
          <w:iCs/>
          <w:sz w:val="24"/>
          <w:szCs w:val="24"/>
        </w:rPr>
        <w:t>Psychiatry at a Glance</w:t>
      </w:r>
      <w:r w:rsidRPr="009355AE">
        <w:rPr>
          <w:rFonts w:ascii="Tahoma" w:hAnsi="Tahoma" w:cs="Tahoma"/>
          <w:bCs/>
          <w:sz w:val="24"/>
          <w:szCs w:val="24"/>
        </w:rPr>
        <w:t xml:space="preserve"> (Wiley-Blackwell Oxford 2005)</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Miller </w:t>
      </w:r>
      <w:r w:rsidRPr="009355AE">
        <w:rPr>
          <w:rFonts w:ascii="Tahoma" w:hAnsi="Tahoma" w:cs="Tahoma"/>
          <w:bCs/>
          <w:i/>
          <w:iCs/>
          <w:sz w:val="24"/>
          <w:szCs w:val="24"/>
        </w:rPr>
        <w:t>RD Laing</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Miller G </w:t>
      </w:r>
      <w:r w:rsidRPr="009355AE">
        <w:rPr>
          <w:rFonts w:ascii="Tahoma" w:hAnsi="Tahoma" w:cs="Tahoma"/>
          <w:bCs/>
          <w:i/>
          <w:iCs/>
          <w:sz w:val="24"/>
          <w:szCs w:val="24"/>
        </w:rPr>
        <w:t>RD Laing</w:t>
      </w:r>
      <w:r w:rsidRPr="009355AE">
        <w:rPr>
          <w:rFonts w:ascii="Tahoma" w:hAnsi="Tahoma" w:cs="Tahoma"/>
          <w:bCs/>
          <w:sz w:val="24"/>
          <w:szCs w:val="24"/>
        </w:rPr>
        <w:t xml:space="preserve"> (Edinburgh University Press Edinburgh 2005)</w:t>
      </w:r>
    </w:p>
    <w:p w:rsidR="009519DF" w:rsidRPr="009355AE" w:rsidRDefault="009519DF" w:rsidP="009519DF">
      <w:pPr>
        <w:spacing w:after="0" w:line="360" w:lineRule="auto"/>
        <w:jc w:val="both"/>
        <w:rPr>
          <w:rFonts w:ascii="Tahoma" w:hAnsi="Tahoma" w:cs="Tahoma"/>
          <w:bCs/>
          <w:sz w:val="24"/>
          <w:szCs w:val="24"/>
        </w:rPr>
      </w:pPr>
    </w:p>
    <w:p w:rsidR="009519DF" w:rsidRPr="009355AE" w:rsidRDefault="009519DF" w:rsidP="009519DF">
      <w:pPr>
        <w:spacing w:after="0" w:line="360" w:lineRule="auto"/>
        <w:jc w:val="both"/>
        <w:rPr>
          <w:rFonts w:ascii="Tahoma" w:hAnsi="Tahoma" w:cs="Tahoma"/>
          <w:bCs/>
          <w:sz w:val="24"/>
          <w:szCs w:val="24"/>
        </w:rPr>
      </w:pPr>
      <w:r w:rsidRPr="009355AE">
        <w:rPr>
          <w:rFonts w:ascii="Tahoma" w:hAnsi="Tahoma" w:cs="Tahoma"/>
          <w:bCs/>
          <w:sz w:val="24"/>
          <w:szCs w:val="24"/>
        </w:rPr>
        <w:t>Pretorius "Classification"</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Pretorius H "Classification" in Robertson B, </w:t>
      </w:r>
      <w:proofErr w:type="spellStart"/>
      <w:r w:rsidRPr="009355AE">
        <w:rPr>
          <w:rFonts w:ascii="Tahoma" w:hAnsi="Tahoma" w:cs="Tahoma"/>
          <w:bCs/>
          <w:sz w:val="24"/>
          <w:szCs w:val="24"/>
        </w:rPr>
        <w:t>Allwood</w:t>
      </w:r>
      <w:proofErr w:type="spellEnd"/>
      <w:r w:rsidRPr="009355AE">
        <w:rPr>
          <w:rFonts w:ascii="Tahoma" w:hAnsi="Tahoma" w:cs="Tahoma"/>
          <w:bCs/>
          <w:sz w:val="24"/>
          <w:szCs w:val="24"/>
        </w:rPr>
        <w:t xml:space="preserve"> C and </w:t>
      </w:r>
      <w:proofErr w:type="spellStart"/>
      <w:r w:rsidRPr="009355AE">
        <w:rPr>
          <w:rFonts w:ascii="Tahoma" w:hAnsi="Tahoma" w:cs="Tahoma"/>
          <w:bCs/>
          <w:sz w:val="24"/>
          <w:szCs w:val="24"/>
        </w:rPr>
        <w:t>Gagiano</w:t>
      </w:r>
      <w:proofErr w:type="spellEnd"/>
      <w:r w:rsidRPr="009355AE">
        <w:rPr>
          <w:rFonts w:ascii="Tahoma" w:hAnsi="Tahoma" w:cs="Tahoma"/>
          <w:bCs/>
          <w:sz w:val="24"/>
          <w:szCs w:val="24"/>
        </w:rPr>
        <w:t xml:space="preserve"> C (</w:t>
      </w:r>
      <w:proofErr w:type="spellStart"/>
      <w:r w:rsidRPr="009355AE">
        <w:rPr>
          <w:rFonts w:ascii="Tahoma" w:hAnsi="Tahoma" w:cs="Tahoma"/>
          <w:bCs/>
          <w:sz w:val="24"/>
          <w:szCs w:val="24"/>
        </w:rPr>
        <w:t>eds</w:t>
      </w:r>
      <w:proofErr w:type="spellEnd"/>
      <w:r w:rsidRPr="009355AE">
        <w:rPr>
          <w:rFonts w:ascii="Tahoma" w:hAnsi="Tahoma" w:cs="Tahoma"/>
          <w:bCs/>
          <w:sz w:val="24"/>
          <w:szCs w:val="24"/>
        </w:rPr>
        <w:t xml:space="preserve">) </w:t>
      </w:r>
      <w:r w:rsidRPr="009355AE">
        <w:rPr>
          <w:rFonts w:ascii="Tahoma" w:hAnsi="Tahoma" w:cs="Tahoma"/>
          <w:bCs/>
          <w:i/>
          <w:iCs/>
          <w:sz w:val="24"/>
          <w:szCs w:val="24"/>
        </w:rPr>
        <w:t>Textbook of Psychiatry for Southern Africa</w:t>
      </w:r>
      <w:r w:rsidRPr="009355AE">
        <w:rPr>
          <w:rFonts w:ascii="Tahoma" w:hAnsi="Tahoma" w:cs="Tahoma"/>
          <w:bCs/>
          <w:sz w:val="24"/>
          <w:szCs w:val="24"/>
        </w:rPr>
        <w:t xml:space="preserve"> (Oxford University Press Cape Town 2007) 7-13</w:t>
      </w:r>
    </w:p>
    <w:p w:rsidR="009519DF" w:rsidRPr="009355AE" w:rsidRDefault="009519DF" w:rsidP="009519DF">
      <w:pPr>
        <w:spacing w:after="0" w:line="360" w:lineRule="auto"/>
        <w:jc w:val="both"/>
        <w:rPr>
          <w:rFonts w:ascii="Tahoma" w:hAnsi="Tahoma" w:cs="Tahoma"/>
          <w:bCs/>
          <w:sz w:val="24"/>
          <w:szCs w:val="24"/>
        </w:rPr>
      </w:pPr>
    </w:p>
    <w:p w:rsidR="009519DF" w:rsidRPr="009355AE" w:rsidRDefault="009519DF" w:rsidP="009519DF">
      <w:pPr>
        <w:spacing w:after="0" w:line="360" w:lineRule="auto"/>
        <w:jc w:val="both"/>
        <w:rPr>
          <w:rFonts w:ascii="Tahoma" w:hAnsi="Tahoma" w:cs="Tahoma"/>
          <w:bCs/>
          <w:sz w:val="24"/>
          <w:szCs w:val="24"/>
        </w:rPr>
      </w:pPr>
      <w:proofErr w:type="spellStart"/>
      <w:r w:rsidRPr="009355AE">
        <w:rPr>
          <w:rFonts w:ascii="Tahoma" w:hAnsi="Tahoma" w:cs="Tahoma"/>
          <w:bCs/>
          <w:sz w:val="24"/>
          <w:szCs w:val="24"/>
        </w:rPr>
        <w:t>Prins</w:t>
      </w:r>
      <w:proofErr w:type="spellEnd"/>
      <w:r w:rsidRPr="009355AE">
        <w:rPr>
          <w:rFonts w:ascii="Tahoma" w:hAnsi="Tahoma" w:cs="Tahoma"/>
          <w:bCs/>
          <w:sz w:val="24"/>
          <w:szCs w:val="24"/>
        </w:rPr>
        <w:t xml:space="preserve"> "Foreword"</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Prins</w:t>
      </w:r>
      <w:proofErr w:type="spellEnd"/>
      <w:r w:rsidRPr="009355AE">
        <w:rPr>
          <w:rFonts w:ascii="Tahoma" w:hAnsi="Tahoma" w:cs="Tahoma"/>
          <w:bCs/>
          <w:sz w:val="24"/>
          <w:szCs w:val="24"/>
        </w:rPr>
        <w:t xml:space="preserve"> H "Foreword" in </w:t>
      </w:r>
      <w:proofErr w:type="spellStart"/>
      <w:r w:rsidRPr="009355AE">
        <w:rPr>
          <w:rFonts w:ascii="Tahoma" w:hAnsi="Tahoma" w:cs="Tahoma"/>
          <w:bCs/>
          <w:sz w:val="24"/>
          <w:szCs w:val="24"/>
        </w:rPr>
        <w:t>Wix</w:t>
      </w:r>
      <w:proofErr w:type="spellEnd"/>
      <w:r w:rsidRPr="009355AE">
        <w:rPr>
          <w:rFonts w:ascii="Tahoma" w:hAnsi="Tahoma" w:cs="Tahoma"/>
          <w:bCs/>
          <w:sz w:val="24"/>
          <w:szCs w:val="24"/>
        </w:rPr>
        <w:t xml:space="preserve"> S </w:t>
      </w:r>
      <w:r w:rsidRPr="009355AE">
        <w:rPr>
          <w:rFonts w:ascii="Tahoma" w:hAnsi="Tahoma" w:cs="Tahoma"/>
          <w:bCs/>
          <w:i/>
          <w:iCs/>
          <w:sz w:val="24"/>
          <w:szCs w:val="24"/>
        </w:rPr>
        <w:t>et al Multidisciplinary Working in Forensic Mental Health</w:t>
      </w:r>
      <w:r w:rsidRPr="009355AE">
        <w:rPr>
          <w:rFonts w:ascii="Tahoma" w:hAnsi="Tahoma" w:cs="Tahoma"/>
          <w:bCs/>
          <w:sz w:val="24"/>
          <w:szCs w:val="24"/>
        </w:rPr>
        <w:t xml:space="preserve"> (Elsevier Health Sciences London 2005) ix</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Reader's Digest </w:t>
      </w:r>
      <w:r w:rsidRPr="009355AE">
        <w:rPr>
          <w:rFonts w:ascii="Tahoma" w:hAnsi="Tahoma" w:cs="Tahoma"/>
          <w:bCs/>
          <w:i/>
          <w:iCs/>
          <w:sz w:val="24"/>
          <w:szCs w:val="24"/>
        </w:rPr>
        <w:t>Family Medical Encyclopaedia</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Reader's Digest Home Doctor Library </w:t>
      </w:r>
      <w:r w:rsidRPr="009355AE">
        <w:rPr>
          <w:rFonts w:ascii="Tahoma" w:hAnsi="Tahoma" w:cs="Tahoma"/>
          <w:bCs/>
          <w:i/>
          <w:iCs/>
          <w:sz w:val="24"/>
          <w:szCs w:val="24"/>
        </w:rPr>
        <w:t>Illustrated Family Medical Encyclopaedia</w:t>
      </w:r>
      <w:r w:rsidRPr="009355AE">
        <w:rPr>
          <w:rFonts w:ascii="Tahoma" w:hAnsi="Tahoma" w:cs="Tahoma"/>
          <w:bCs/>
          <w:sz w:val="24"/>
          <w:szCs w:val="24"/>
        </w:rPr>
        <w:t xml:space="preserve"> (Readers Digest London, Cape Town 1997)</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Reid, Wise and Sutton 1992 </w:t>
      </w:r>
      <w:proofErr w:type="spellStart"/>
      <w:r w:rsidRPr="009355AE">
        <w:rPr>
          <w:rFonts w:ascii="Tahoma" w:hAnsi="Tahoma" w:cs="Tahoma"/>
          <w:bCs/>
          <w:i/>
          <w:iCs/>
          <w:sz w:val="24"/>
          <w:szCs w:val="24"/>
        </w:rPr>
        <w:t>Psychiatr</w:t>
      </w:r>
      <w:proofErr w:type="spellEnd"/>
      <w:r w:rsidRPr="009355AE">
        <w:rPr>
          <w:rFonts w:ascii="Tahoma" w:hAnsi="Tahoma" w:cs="Tahoma"/>
          <w:bCs/>
          <w:i/>
          <w:iCs/>
          <w:sz w:val="24"/>
          <w:szCs w:val="24"/>
        </w:rPr>
        <w:t xml:space="preserve"> </w:t>
      </w:r>
      <w:proofErr w:type="spellStart"/>
      <w:r w:rsidRPr="009355AE">
        <w:rPr>
          <w:rFonts w:ascii="Tahoma" w:hAnsi="Tahoma" w:cs="Tahoma"/>
          <w:bCs/>
          <w:i/>
          <w:iCs/>
          <w:sz w:val="24"/>
          <w:szCs w:val="24"/>
        </w:rPr>
        <w:t>Clin</w:t>
      </w:r>
      <w:proofErr w:type="spellEnd"/>
      <w:r w:rsidRPr="009355AE">
        <w:rPr>
          <w:rFonts w:ascii="Tahoma" w:hAnsi="Tahoma" w:cs="Tahoma"/>
          <w:bCs/>
          <w:i/>
          <w:iCs/>
          <w:sz w:val="24"/>
          <w:szCs w:val="24"/>
        </w:rPr>
        <w:t xml:space="preserve"> North Am</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Reid WH, Wise MG and Sutton B "The Use and Reliability of Psychiatric Diagnosis in Forensic Settings" 1992 </w:t>
      </w:r>
      <w:proofErr w:type="spellStart"/>
      <w:r w:rsidRPr="009355AE">
        <w:rPr>
          <w:rFonts w:ascii="Tahoma" w:hAnsi="Tahoma" w:cs="Tahoma"/>
          <w:bCs/>
          <w:i/>
          <w:iCs/>
          <w:sz w:val="24"/>
          <w:szCs w:val="24"/>
        </w:rPr>
        <w:t>Psychiatr</w:t>
      </w:r>
      <w:proofErr w:type="spellEnd"/>
      <w:r w:rsidRPr="009355AE">
        <w:rPr>
          <w:rFonts w:ascii="Tahoma" w:hAnsi="Tahoma" w:cs="Tahoma"/>
          <w:bCs/>
          <w:i/>
          <w:iCs/>
          <w:sz w:val="24"/>
          <w:szCs w:val="24"/>
        </w:rPr>
        <w:t xml:space="preserve"> </w:t>
      </w:r>
      <w:proofErr w:type="spellStart"/>
      <w:r w:rsidRPr="009355AE">
        <w:rPr>
          <w:rFonts w:ascii="Tahoma" w:hAnsi="Tahoma" w:cs="Tahoma"/>
          <w:bCs/>
          <w:i/>
          <w:iCs/>
          <w:sz w:val="24"/>
          <w:szCs w:val="24"/>
        </w:rPr>
        <w:t>Clin</w:t>
      </w:r>
      <w:proofErr w:type="spellEnd"/>
      <w:r w:rsidRPr="009355AE">
        <w:rPr>
          <w:rFonts w:ascii="Tahoma" w:hAnsi="Tahoma" w:cs="Tahoma"/>
          <w:bCs/>
          <w:i/>
          <w:iCs/>
          <w:sz w:val="24"/>
          <w:szCs w:val="24"/>
        </w:rPr>
        <w:t xml:space="preserve"> North Am </w:t>
      </w:r>
      <w:r w:rsidRPr="009355AE">
        <w:rPr>
          <w:rFonts w:ascii="Tahoma" w:hAnsi="Tahoma" w:cs="Tahoma"/>
          <w:bCs/>
          <w:sz w:val="24"/>
          <w:szCs w:val="24"/>
        </w:rPr>
        <w:t>529-537</w:t>
      </w:r>
    </w:p>
    <w:p w:rsidR="009519DF" w:rsidRPr="009355AE" w:rsidRDefault="009519DF" w:rsidP="009519DF">
      <w:pPr>
        <w:spacing w:after="0" w:line="360" w:lineRule="auto"/>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proofErr w:type="spellStart"/>
      <w:r w:rsidRPr="009355AE">
        <w:rPr>
          <w:rFonts w:ascii="Tahoma" w:hAnsi="Tahoma" w:cs="Tahoma"/>
          <w:bCs/>
          <w:sz w:val="24"/>
          <w:szCs w:val="24"/>
        </w:rPr>
        <w:t>Sadock</w:t>
      </w:r>
      <w:proofErr w:type="spellEnd"/>
      <w:r w:rsidRPr="009355AE">
        <w:rPr>
          <w:rFonts w:ascii="Tahoma" w:hAnsi="Tahoma" w:cs="Tahoma"/>
          <w:bCs/>
          <w:sz w:val="24"/>
          <w:szCs w:val="24"/>
        </w:rPr>
        <w:t xml:space="preserve"> and </w:t>
      </w:r>
      <w:proofErr w:type="spellStart"/>
      <w:r w:rsidRPr="009355AE">
        <w:rPr>
          <w:rFonts w:ascii="Tahoma" w:hAnsi="Tahoma" w:cs="Tahoma"/>
          <w:bCs/>
          <w:sz w:val="24"/>
          <w:szCs w:val="24"/>
        </w:rPr>
        <w:t>Sadock</w:t>
      </w:r>
      <w:proofErr w:type="spellEnd"/>
      <w:r w:rsidRPr="009355AE">
        <w:rPr>
          <w:rFonts w:ascii="Tahoma" w:hAnsi="Tahoma" w:cs="Tahoma"/>
          <w:bCs/>
          <w:sz w:val="24"/>
          <w:szCs w:val="24"/>
        </w:rPr>
        <w:t xml:space="preserve"> </w:t>
      </w:r>
      <w:r w:rsidRPr="009355AE">
        <w:rPr>
          <w:rFonts w:ascii="Tahoma" w:hAnsi="Tahoma" w:cs="Tahoma"/>
          <w:bCs/>
          <w:i/>
          <w:iCs/>
          <w:sz w:val="24"/>
          <w:szCs w:val="24"/>
        </w:rPr>
        <w:t>Synopsis of Psychiatry</w:t>
      </w:r>
    </w:p>
    <w:p w:rsidR="009519DF" w:rsidRPr="009355AE" w:rsidRDefault="009519DF" w:rsidP="009519DF">
      <w:pPr>
        <w:spacing w:after="0" w:line="360" w:lineRule="auto"/>
        <w:ind w:left="720"/>
        <w:jc w:val="both"/>
        <w:rPr>
          <w:rFonts w:ascii="Tahoma" w:hAnsi="Tahoma" w:cs="Tahoma"/>
          <w:bCs/>
          <w:sz w:val="24"/>
          <w:szCs w:val="24"/>
        </w:rPr>
      </w:pPr>
      <w:proofErr w:type="spellStart"/>
      <w:r w:rsidRPr="009355AE">
        <w:rPr>
          <w:rFonts w:ascii="Tahoma" w:hAnsi="Tahoma" w:cs="Tahoma"/>
          <w:bCs/>
          <w:sz w:val="24"/>
          <w:szCs w:val="24"/>
        </w:rPr>
        <w:t>Sadock</w:t>
      </w:r>
      <w:proofErr w:type="spellEnd"/>
      <w:r w:rsidRPr="009355AE">
        <w:rPr>
          <w:rFonts w:ascii="Tahoma" w:hAnsi="Tahoma" w:cs="Tahoma"/>
          <w:bCs/>
          <w:sz w:val="24"/>
          <w:szCs w:val="24"/>
        </w:rPr>
        <w:t xml:space="preserve"> BJ and </w:t>
      </w:r>
      <w:proofErr w:type="spellStart"/>
      <w:r w:rsidRPr="009355AE">
        <w:rPr>
          <w:rFonts w:ascii="Tahoma" w:hAnsi="Tahoma" w:cs="Tahoma"/>
          <w:bCs/>
          <w:sz w:val="24"/>
          <w:szCs w:val="24"/>
        </w:rPr>
        <w:t>Sadock</w:t>
      </w:r>
      <w:proofErr w:type="spellEnd"/>
      <w:r w:rsidRPr="009355AE">
        <w:rPr>
          <w:rFonts w:ascii="Tahoma" w:hAnsi="Tahoma" w:cs="Tahoma"/>
          <w:bCs/>
          <w:sz w:val="24"/>
          <w:szCs w:val="24"/>
        </w:rPr>
        <w:t xml:space="preserve"> VA (</w:t>
      </w:r>
      <w:proofErr w:type="spellStart"/>
      <w:r w:rsidRPr="009355AE">
        <w:rPr>
          <w:rFonts w:ascii="Tahoma" w:hAnsi="Tahoma" w:cs="Tahoma"/>
          <w:bCs/>
          <w:sz w:val="24"/>
          <w:szCs w:val="24"/>
        </w:rPr>
        <w:t>eds</w:t>
      </w:r>
      <w:proofErr w:type="spellEnd"/>
      <w:r w:rsidRPr="009355AE">
        <w:rPr>
          <w:rFonts w:ascii="Tahoma" w:hAnsi="Tahoma" w:cs="Tahoma"/>
          <w:bCs/>
          <w:sz w:val="24"/>
          <w:szCs w:val="24"/>
        </w:rPr>
        <w:t xml:space="preserve">) </w:t>
      </w:r>
      <w:r w:rsidRPr="009355AE">
        <w:rPr>
          <w:rFonts w:ascii="Tahoma" w:hAnsi="Tahoma" w:cs="Tahoma"/>
          <w:bCs/>
          <w:i/>
          <w:iCs/>
          <w:sz w:val="24"/>
          <w:szCs w:val="24"/>
        </w:rPr>
        <w:t xml:space="preserve">Kaplan and </w:t>
      </w:r>
      <w:proofErr w:type="spellStart"/>
      <w:r w:rsidRPr="009355AE">
        <w:rPr>
          <w:rFonts w:ascii="Tahoma" w:hAnsi="Tahoma" w:cs="Tahoma"/>
          <w:bCs/>
          <w:i/>
          <w:iCs/>
          <w:sz w:val="24"/>
          <w:szCs w:val="24"/>
        </w:rPr>
        <w:t>Sadock's</w:t>
      </w:r>
      <w:proofErr w:type="spellEnd"/>
      <w:r w:rsidRPr="009355AE">
        <w:rPr>
          <w:rFonts w:ascii="Tahoma" w:hAnsi="Tahoma" w:cs="Tahoma"/>
          <w:bCs/>
          <w:i/>
          <w:iCs/>
          <w:sz w:val="24"/>
          <w:szCs w:val="24"/>
        </w:rPr>
        <w:t xml:space="preserve"> Synopsis of Psychiatry: Behavioural Sciences/Clinical Psychiatry (</w:t>
      </w:r>
      <w:r w:rsidRPr="009355AE">
        <w:rPr>
          <w:rFonts w:ascii="Tahoma" w:hAnsi="Tahoma" w:cs="Tahoma"/>
          <w:bCs/>
          <w:sz w:val="24"/>
          <w:szCs w:val="24"/>
        </w:rPr>
        <w:t>Lippincott, Williams &amp; Wilkins Philadelphia 2007)</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Slade </w:t>
      </w:r>
      <w:r w:rsidRPr="009355AE">
        <w:rPr>
          <w:rFonts w:ascii="Tahoma" w:hAnsi="Tahoma" w:cs="Tahoma"/>
          <w:bCs/>
          <w:i/>
          <w:iCs/>
          <w:sz w:val="24"/>
          <w:szCs w:val="24"/>
        </w:rPr>
        <w:t>Bibliography of Works</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lastRenderedPageBreak/>
        <w:t xml:space="preserve">Slade AL </w:t>
      </w:r>
      <w:r w:rsidRPr="009355AE">
        <w:rPr>
          <w:rFonts w:ascii="Tahoma" w:hAnsi="Tahoma" w:cs="Tahoma"/>
          <w:bCs/>
          <w:i/>
          <w:iCs/>
          <w:sz w:val="24"/>
          <w:szCs w:val="24"/>
        </w:rPr>
        <w:t xml:space="preserve">A Bibliography of Works by and about Thomas Stephen </w:t>
      </w:r>
      <w:proofErr w:type="spellStart"/>
      <w:r w:rsidRPr="009355AE">
        <w:rPr>
          <w:rFonts w:ascii="Tahoma" w:hAnsi="Tahoma" w:cs="Tahoma"/>
          <w:bCs/>
          <w:i/>
          <w:iCs/>
          <w:sz w:val="24"/>
          <w:szCs w:val="24"/>
        </w:rPr>
        <w:t>Szasz</w:t>
      </w:r>
      <w:proofErr w:type="spellEnd"/>
      <w:r w:rsidRPr="009355AE">
        <w:rPr>
          <w:rFonts w:ascii="Tahoma" w:hAnsi="Tahoma" w:cs="Tahoma"/>
          <w:bCs/>
          <w:i/>
          <w:iCs/>
          <w:sz w:val="24"/>
          <w:szCs w:val="24"/>
        </w:rPr>
        <w:t xml:space="preserve"> MD, 1947-1975</w:t>
      </w:r>
      <w:r w:rsidRPr="009355AE">
        <w:rPr>
          <w:rFonts w:ascii="Tahoma" w:hAnsi="Tahoma" w:cs="Tahoma"/>
          <w:bCs/>
          <w:sz w:val="24"/>
          <w:szCs w:val="24"/>
        </w:rPr>
        <w:t xml:space="preserve"> (University of Waterloo Ontario 1976)</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Stevens </w:t>
      </w:r>
      <w:r w:rsidRPr="009355AE">
        <w:rPr>
          <w:rFonts w:ascii="Tahoma" w:hAnsi="Tahoma" w:cs="Tahoma"/>
          <w:bCs/>
          <w:i/>
          <w:iCs/>
          <w:sz w:val="24"/>
          <w:szCs w:val="24"/>
        </w:rPr>
        <w:t>Role of Expert Evidence</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Stevens GP </w:t>
      </w:r>
      <w:r w:rsidRPr="009355AE">
        <w:rPr>
          <w:rFonts w:ascii="Tahoma" w:hAnsi="Tahoma" w:cs="Tahoma"/>
          <w:bCs/>
          <w:i/>
          <w:iCs/>
          <w:sz w:val="24"/>
          <w:szCs w:val="24"/>
        </w:rPr>
        <w:t>The Role of Expert Evidence in Support of the Defence of Criminal Incapacity</w:t>
      </w:r>
      <w:r w:rsidRPr="009355AE">
        <w:rPr>
          <w:rFonts w:ascii="Tahoma" w:hAnsi="Tahoma" w:cs="Tahoma"/>
          <w:bCs/>
          <w:sz w:val="24"/>
          <w:szCs w:val="24"/>
        </w:rPr>
        <w:t xml:space="preserve"> (LLD-thesis University of Pretoria 2011)</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i/>
          <w:iCs/>
          <w:sz w:val="24"/>
          <w:szCs w:val="24"/>
        </w:rPr>
      </w:pPr>
      <w:r w:rsidRPr="009355AE">
        <w:rPr>
          <w:rFonts w:ascii="Tahoma" w:hAnsi="Tahoma" w:cs="Tahoma"/>
          <w:bCs/>
          <w:sz w:val="24"/>
          <w:szCs w:val="24"/>
        </w:rPr>
        <w:t xml:space="preserve">Stone 1975 </w:t>
      </w:r>
      <w:r w:rsidRPr="009355AE">
        <w:rPr>
          <w:rFonts w:ascii="Tahoma" w:hAnsi="Tahoma" w:cs="Tahoma"/>
          <w:bCs/>
          <w:i/>
          <w:iCs/>
          <w:sz w:val="24"/>
          <w:szCs w:val="24"/>
        </w:rPr>
        <w:t>Am J Psychiatry</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Stone AA "The Right to Treatment: Comments on the Law and its impact" 1975 </w:t>
      </w:r>
      <w:r w:rsidRPr="009355AE">
        <w:rPr>
          <w:rFonts w:ascii="Tahoma" w:hAnsi="Tahoma" w:cs="Tahoma"/>
          <w:bCs/>
          <w:i/>
          <w:iCs/>
          <w:sz w:val="24"/>
          <w:szCs w:val="24"/>
        </w:rPr>
        <w:t xml:space="preserve">Am J Psychiatry </w:t>
      </w:r>
      <w:r w:rsidRPr="009355AE">
        <w:rPr>
          <w:rFonts w:ascii="Tahoma" w:hAnsi="Tahoma" w:cs="Tahoma"/>
          <w:bCs/>
          <w:sz w:val="24"/>
          <w:szCs w:val="24"/>
        </w:rPr>
        <w:t>1125-1134</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Thompson </w:t>
      </w:r>
      <w:r w:rsidRPr="009355AE">
        <w:rPr>
          <w:rFonts w:ascii="Tahoma" w:hAnsi="Tahoma" w:cs="Tahoma"/>
          <w:bCs/>
          <w:i/>
          <w:iCs/>
          <w:sz w:val="24"/>
          <w:szCs w:val="24"/>
        </w:rPr>
        <w:t>Mental Illness</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Thompson ML </w:t>
      </w:r>
      <w:r w:rsidRPr="009355AE">
        <w:rPr>
          <w:rFonts w:ascii="Tahoma" w:hAnsi="Tahoma" w:cs="Tahoma"/>
          <w:bCs/>
          <w:i/>
          <w:iCs/>
          <w:sz w:val="24"/>
          <w:szCs w:val="24"/>
        </w:rPr>
        <w:t>Mental Illness</w:t>
      </w:r>
      <w:r w:rsidRPr="009355AE">
        <w:rPr>
          <w:rFonts w:ascii="Tahoma" w:hAnsi="Tahoma" w:cs="Tahoma"/>
          <w:bCs/>
          <w:sz w:val="24"/>
          <w:szCs w:val="24"/>
        </w:rPr>
        <w:t xml:space="preserve"> (Greenwood Press Westport 2007)</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 xml:space="preserve">Vorster 2005 </w:t>
      </w:r>
      <w:r w:rsidRPr="009355AE">
        <w:rPr>
          <w:rFonts w:ascii="Tahoma" w:hAnsi="Tahoma" w:cs="Tahoma"/>
          <w:bCs/>
          <w:i/>
          <w:sz w:val="24"/>
          <w:szCs w:val="24"/>
        </w:rPr>
        <w:t>SAJP</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Vorster M "Psychiatry in the Medico-legal Setting" 2005 </w:t>
      </w:r>
      <w:r w:rsidRPr="009355AE">
        <w:rPr>
          <w:rFonts w:ascii="Tahoma" w:hAnsi="Tahoma" w:cs="Tahoma"/>
          <w:bCs/>
          <w:i/>
          <w:sz w:val="24"/>
          <w:szCs w:val="24"/>
        </w:rPr>
        <w:t>SAJP</w:t>
      </w:r>
      <w:r w:rsidRPr="009355AE">
        <w:rPr>
          <w:rFonts w:ascii="Tahoma" w:hAnsi="Tahoma" w:cs="Tahoma"/>
          <w:bCs/>
          <w:sz w:val="24"/>
          <w:szCs w:val="24"/>
        </w:rPr>
        <w:t xml:space="preserve"> 42</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sz w:val="24"/>
          <w:szCs w:val="24"/>
        </w:rPr>
        <w:t>Weinstock, Leong and Silva "Defining Forensic Psychiatry"</w:t>
      </w:r>
    </w:p>
    <w:p w:rsidR="009519DF" w:rsidRPr="009355AE" w:rsidRDefault="009519DF" w:rsidP="009519DF">
      <w:pPr>
        <w:spacing w:after="0" w:line="360" w:lineRule="auto"/>
        <w:ind w:left="720"/>
        <w:jc w:val="both"/>
        <w:rPr>
          <w:rFonts w:ascii="Tahoma" w:hAnsi="Tahoma" w:cs="Tahoma"/>
          <w:bCs/>
          <w:sz w:val="24"/>
          <w:szCs w:val="24"/>
        </w:rPr>
      </w:pPr>
      <w:r w:rsidRPr="009355AE">
        <w:rPr>
          <w:rFonts w:ascii="Tahoma" w:hAnsi="Tahoma" w:cs="Tahoma"/>
          <w:bCs/>
          <w:sz w:val="24"/>
          <w:szCs w:val="24"/>
        </w:rPr>
        <w:t xml:space="preserve">Weinstock R, Leong GB and Silva JA "Defining Forensic Psychiatry: Roles and Responsibilities" in </w:t>
      </w:r>
      <w:proofErr w:type="spellStart"/>
      <w:r w:rsidRPr="009355AE">
        <w:rPr>
          <w:rFonts w:ascii="Tahoma" w:hAnsi="Tahoma" w:cs="Tahoma"/>
          <w:bCs/>
          <w:sz w:val="24"/>
          <w:szCs w:val="24"/>
        </w:rPr>
        <w:t>Rosner</w:t>
      </w:r>
      <w:proofErr w:type="spellEnd"/>
      <w:r w:rsidRPr="009355AE">
        <w:rPr>
          <w:rFonts w:ascii="Tahoma" w:hAnsi="Tahoma" w:cs="Tahoma"/>
          <w:bCs/>
          <w:sz w:val="24"/>
          <w:szCs w:val="24"/>
        </w:rPr>
        <w:t xml:space="preserve"> R (</w:t>
      </w:r>
      <w:proofErr w:type="spellStart"/>
      <w:r w:rsidRPr="009355AE">
        <w:rPr>
          <w:rFonts w:ascii="Tahoma" w:hAnsi="Tahoma" w:cs="Tahoma"/>
          <w:bCs/>
          <w:sz w:val="24"/>
          <w:szCs w:val="24"/>
        </w:rPr>
        <w:t>ed</w:t>
      </w:r>
      <w:proofErr w:type="spellEnd"/>
      <w:r w:rsidRPr="009355AE">
        <w:rPr>
          <w:rFonts w:ascii="Tahoma" w:hAnsi="Tahoma" w:cs="Tahoma"/>
          <w:bCs/>
          <w:sz w:val="24"/>
          <w:szCs w:val="24"/>
        </w:rPr>
        <w:t xml:space="preserve">) </w:t>
      </w:r>
      <w:r w:rsidRPr="009355AE">
        <w:rPr>
          <w:rFonts w:ascii="Tahoma" w:hAnsi="Tahoma" w:cs="Tahoma"/>
          <w:bCs/>
          <w:i/>
          <w:iCs/>
          <w:sz w:val="24"/>
          <w:szCs w:val="24"/>
        </w:rPr>
        <w:t>Principles and Practice of Forensic Psychiatry</w:t>
      </w:r>
      <w:r w:rsidRPr="009355AE">
        <w:rPr>
          <w:rFonts w:ascii="Tahoma" w:hAnsi="Tahoma" w:cs="Tahoma"/>
          <w:bCs/>
          <w:sz w:val="24"/>
          <w:szCs w:val="24"/>
        </w:rPr>
        <w:t xml:space="preserve"> (Chapman &amp; Hall New York 1994) 7-12</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
          <w:sz w:val="24"/>
          <w:szCs w:val="24"/>
        </w:rPr>
      </w:pPr>
      <w:r w:rsidRPr="009355AE">
        <w:rPr>
          <w:rFonts w:ascii="Tahoma" w:hAnsi="Tahoma" w:cs="Tahoma"/>
          <w:b/>
          <w:sz w:val="24"/>
          <w:szCs w:val="24"/>
        </w:rPr>
        <w:t>Case law</w:t>
      </w:r>
    </w:p>
    <w:p w:rsidR="009519DF" w:rsidRPr="009355AE" w:rsidRDefault="009519DF" w:rsidP="009519DF">
      <w:pPr>
        <w:spacing w:after="0" w:line="360" w:lineRule="auto"/>
        <w:ind w:left="720" w:hanging="720"/>
        <w:jc w:val="both"/>
        <w:rPr>
          <w:rFonts w:ascii="Tahoma" w:hAnsi="Tahoma" w:cs="Tahoma"/>
          <w:bCs/>
          <w:i/>
          <w:iCs/>
          <w:sz w:val="24"/>
          <w:szCs w:val="24"/>
          <w:lang w:val="en-ZA"/>
        </w:rPr>
      </w:pPr>
    </w:p>
    <w:p w:rsidR="009519DF" w:rsidRPr="009355AE" w:rsidRDefault="009519DF" w:rsidP="009519DF">
      <w:pPr>
        <w:spacing w:after="0" w:line="360" w:lineRule="auto"/>
        <w:ind w:left="720" w:hanging="720"/>
        <w:jc w:val="both"/>
        <w:rPr>
          <w:rFonts w:ascii="Tahoma" w:hAnsi="Tahoma" w:cs="Tahoma"/>
          <w:bCs/>
          <w:i/>
          <w:iCs/>
          <w:sz w:val="24"/>
          <w:szCs w:val="24"/>
          <w:lang w:val="en-ZA"/>
        </w:rPr>
      </w:pPr>
      <w:r w:rsidRPr="009355AE">
        <w:rPr>
          <w:rFonts w:ascii="Tahoma" w:hAnsi="Tahoma" w:cs="Tahoma"/>
          <w:bCs/>
          <w:i/>
          <w:iCs/>
          <w:sz w:val="24"/>
          <w:szCs w:val="24"/>
          <w:lang w:val="en-ZA"/>
        </w:rPr>
        <w:t xml:space="preserve">S v Chretien </w:t>
      </w:r>
      <w:r w:rsidRPr="009355AE">
        <w:rPr>
          <w:rFonts w:ascii="Tahoma" w:hAnsi="Tahoma" w:cs="Tahoma"/>
          <w:bCs/>
          <w:iCs/>
          <w:sz w:val="24"/>
          <w:szCs w:val="24"/>
          <w:lang w:val="en-ZA"/>
        </w:rPr>
        <w:t>1981 1 SA 1097 (A)</w:t>
      </w:r>
    </w:p>
    <w:p w:rsidR="009519DF" w:rsidRPr="009355AE" w:rsidRDefault="009519DF" w:rsidP="009519DF">
      <w:pPr>
        <w:spacing w:after="0" w:line="360" w:lineRule="auto"/>
        <w:ind w:left="720" w:hanging="720"/>
        <w:jc w:val="both"/>
        <w:rPr>
          <w:rFonts w:ascii="Tahoma" w:hAnsi="Tahoma" w:cs="Tahoma"/>
          <w:bCs/>
          <w:i/>
          <w:iCs/>
          <w:sz w:val="24"/>
          <w:szCs w:val="24"/>
          <w:lang w:val="en-ZA"/>
        </w:rPr>
      </w:pPr>
      <w:r w:rsidRPr="009355AE">
        <w:rPr>
          <w:rFonts w:ascii="Tahoma" w:hAnsi="Tahoma" w:cs="Tahoma"/>
          <w:bCs/>
          <w:i/>
          <w:iCs/>
          <w:sz w:val="24"/>
          <w:szCs w:val="24"/>
          <w:lang w:val="en-ZA"/>
        </w:rPr>
        <w:t xml:space="preserve">S v Kavin </w:t>
      </w:r>
      <w:r w:rsidRPr="009355AE">
        <w:rPr>
          <w:rFonts w:ascii="Tahoma" w:hAnsi="Tahoma" w:cs="Tahoma"/>
          <w:bCs/>
          <w:iCs/>
          <w:sz w:val="24"/>
          <w:szCs w:val="24"/>
          <w:lang w:val="en-ZA"/>
        </w:rPr>
        <w:t>1978 2 SA 731 (W)</w:t>
      </w:r>
    </w:p>
    <w:p w:rsidR="009519DF" w:rsidRPr="009355AE" w:rsidRDefault="009519DF" w:rsidP="009519DF">
      <w:pPr>
        <w:spacing w:after="0" w:line="360" w:lineRule="auto"/>
        <w:ind w:left="720" w:hanging="720"/>
        <w:jc w:val="both"/>
        <w:rPr>
          <w:rFonts w:ascii="Tahoma" w:hAnsi="Tahoma" w:cs="Tahoma"/>
          <w:bCs/>
          <w:sz w:val="24"/>
          <w:szCs w:val="24"/>
          <w:lang w:val="en-ZA"/>
        </w:rPr>
      </w:pPr>
      <w:r w:rsidRPr="009355AE">
        <w:rPr>
          <w:rFonts w:ascii="Tahoma" w:hAnsi="Tahoma" w:cs="Tahoma"/>
          <w:bCs/>
          <w:i/>
          <w:iCs/>
          <w:sz w:val="24"/>
          <w:szCs w:val="24"/>
          <w:lang w:val="en-ZA"/>
        </w:rPr>
        <w:t>S v Leeuw</w:t>
      </w:r>
      <w:r w:rsidRPr="009355AE">
        <w:rPr>
          <w:rFonts w:ascii="Tahoma" w:hAnsi="Tahoma" w:cs="Tahoma"/>
          <w:bCs/>
          <w:sz w:val="24"/>
          <w:szCs w:val="24"/>
          <w:lang w:val="en-ZA"/>
        </w:rPr>
        <w:t xml:space="preserve"> 1987 3 SA 97 (A)</w:t>
      </w: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i/>
          <w:iCs/>
          <w:sz w:val="24"/>
          <w:szCs w:val="24"/>
        </w:rPr>
        <w:t xml:space="preserve">S v </w:t>
      </w:r>
      <w:proofErr w:type="spellStart"/>
      <w:r w:rsidRPr="009355AE">
        <w:rPr>
          <w:rFonts w:ascii="Tahoma" w:hAnsi="Tahoma" w:cs="Tahoma"/>
          <w:bCs/>
          <w:i/>
          <w:iCs/>
          <w:sz w:val="24"/>
          <w:szCs w:val="24"/>
        </w:rPr>
        <w:t>Mahlinza</w:t>
      </w:r>
      <w:proofErr w:type="spellEnd"/>
      <w:r w:rsidRPr="009355AE">
        <w:rPr>
          <w:rFonts w:ascii="Tahoma" w:hAnsi="Tahoma" w:cs="Tahoma"/>
          <w:bCs/>
          <w:sz w:val="24"/>
          <w:szCs w:val="24"/>
        </w:rPr>
        <w:t xml:space="preserve"> 1967 1 SA 408 (A)</w:t>
      </w:r>
    </w:p>
    <w:p w:rsidR="009519DF" w:rsidRPr="009355AE" w:rsidRDefault="009519DF" w:rsidP="009519DF">
      <w:pPr>
        <w:spacing w:after="0" w:line="360" w:lineRule="auto"/>
        <w:ind w:left="720" w:hanging="720"/>
        <w:jc w:val="both"/>
        <w:rPr>
          <w:rFonts w:ascii="Tahoma" w:hAnsi="Tahoma" w:cs="Tahoma"/>
          <w:bCs/>
          <w:sz w:val="24"/>
          <w:szCs w:val="24"/>
          <w:lang w:val="de-DE"/>
        </w:rPr>
      </w:pPr>
      <w:r w:rsidRPr="009355AE">
        <w:rPr>
          <w:rFonts w:ascii="Tahoma" w:hAnsi="Tahoma" w:cs="Tahoma"/>
          <w:bCs/>
          <w:i/>
          <w:iCs/>
          <w:sz w:val="24"/>
          <w:szCs w:val="24"/>
          <w:lang w:val="de-DE"/>
        </w:rPr>
        <w:t>S v Stellmacher</w:t>
      </w:r>
      <w:r w:rsidRPr="009355AE">
        <w:rPr>
          <w:rFonts w:ascii="Tahoma" w:hAnsi="Tahoma" w:cs="Tahoma"/>
          <w:bCs/>
          <w:sz w:val="24"/>
          <w:szCs w:val="24"/>
          <w:lang w:val="de-DE"/>
        </w:rPr>
        <w:t xml:space="preserve"> 1983 2 SA 181 (SWA)</w:t>
      </w:r>
    </w:p>
    <w:p w:rsidR="009519DF" w:rsidRPr="009355AE" w:rsidRDefault="009519DF" w:rsidP="009519DF">
      <w:pPr>
        <w:spacing w:after="0" w:line="360" w:lineRule="auto"/>
        <w:ind w:left="720" w:hanging="720"/>
        <w:jc w:val="both"/>
        <w:rPr>
          <w:rFonts w:ascii="Tahoma" w:hAnsi="Tahoma" w:cs="Tahoma"/>
          <w:bCs/>
          <w:sz w:val="24"/>
          <w:szCs w:val="24"/>
          <w:lang w:val="en-ZA"/>
        </w:rPr>
      </w:pPr>
      <w:r w:rsidRPr="009355AE">
        <w:rPr>
          <w:rFonts w:ascii="Tahoma" w:hAnsi="Tahoma" w:cs="Tahoma"/>
          <w:bCs/>
          <w:i/>
          <w:iCs/>
          <w:sz w:val="24"/>
          <w:szCs w:val="24"/>
          <w:lang w:val="en-ZA"/>
        </w:rPr>
        <w:t>S v Van As</w:t>
      </w:r>
      <w:r w:rsidRPr="009355AE">
        <w:rPr>
          <w:rFonts w:ascii="Tahoma" w:hAnsi="Tahoma" w:cs="Tahoma"/>
          <w:bCs/>
          <w:sz w:val="24"/>
          <w:szCs w:val="24"/>
          <w:lang w:val="en-ZA"/>
        </w:rPr>
        <w:t xml:space="preserve"> 1991 2 SACR 74 (W)</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
          <w:sz w:val="24"/>
          <w:szCs w:val="24"/>
        </w:rPr>
      </w:pPr>
      <w:r w:rsidRPr="009355AE">
        <w:rPr>
          <w:rFonts w:ascii="Tahoma" w:hAnsi="Tahoma" w:cs="Tahoma"/>
          <w:b/>
          <w:sz w:val="24"/>
          <w:szCs w:val="24"/>
        </w:rPr>
        <w:t>Legislation</w:t>
      </w:r>
    </w:p>
    <w:p w:rsidR="009519DF" w:rsidRPr="009355AE" w:rsidRDefault="009519DF" w:rsidP="009519DF">
      <w:pPr>
        <w:spacing w:after="0" w:line="360" w:lineRule="auto"/>
        <w:ind w:left="720" w:hanging="720"/>
        <w:jc w:val="both"/>
        <w:rPr>
          <w:rFonts w:ascii="Tahoma" w:hAnsi="Tahoma" w:cs="Tahoma"/>
          <w:bCs/>
          <w:sz w:val="24"/>
          <w:szCs w:val="24"/>
          <w:lang w:val="en-ZA"/>
        </w:rPr>
      </w:pPr>
    </w:p>
    <w:p w:rsidR="003327B6" w:rsidRDefault="003327B6" w:rsidP="009519DF">
      <w:pPr>
        <w:spacing w:after="0" w:line="360" w:lineRule="auto"/>
        <w:ind w:left="720" w:hanging="720"/>
        <w:jc w:val="both"/>
        <w:rPr>
          <w:rFonts w:ascii="Tahoma" w:hAnsi="Tahoma" w:cs="Tahoma"/>
          <w:bCs/>
          <w:i/>
          <w:sz w:val="24"/>
          <w:szCs w:val="24"/>
          <w:lang w:val="en-ZA"/>
        </w:rPr>
      </w:pPr>
      <w:r w:rsidRPr="003327B6">
        <w:rPr>
          <w:rFonts w:ascii="Tahoma" w:hAnsi="Tahoma" w:cs="Tahoma"/>
          <w:bCs/>
          <w:i/>
          <w:sz w:val="24"/>
          <w:szCs w:val="24"/>
          <w:lang w:val="en-ZA"/>
        </w:rPr>
        <w:t>Crimi</w:t>
      </w:r>
      <w:r>
        <w:rPr>
          <w:rFonts w:ascii="Tahoma" w:hAnsi="Tahoma" w:cs="Tahoma"/>
          <w:bCs/>
          <w:i/>
          <w:sz w:val="24"/>
          <w:szCs w:val="24"/>
          <w:lang w:val="en-ZA"/>
        </w:rPr>
        <w:t xml:space="preserve">nal Law Amendment Act </w:t>
      </w:r>
      <w:r w:rsidRPr="003327B6">
        <w:rPr>
          <w:rFonts w:ascii="Tahoma" w:hAnsi="Tahoma" w:cs="Tahoma"/>
          <w:bCs/>
          <w:sz w:val="24"/>
          <w:szCs w:val="24"/>
          <w:lang w:val="en-ZA"/>
        </w:rPr>
        <w:t>1 of 1988</w:t>
      </w:r>
    </w:p>
    <w:p w:rsidR="009519DF" w:rsidRPr="009355AE" w:rsidRDefault="009519DF" w:rsidP="009519DF">
      <w:pPr>
        <w:spacing w:after="0" w:line="360" w:lineRule="auto"/>
        <w:ind w:left="720" w:hanging="720"/>
        <w:jc w:val="both"/>
        <w:rPr>
          <w:rFonts w:ascii="Tahoma" w:hAnsi="Tahoma" w:cs="Tahoma"/>
          <w:b/>
          <w:sz w:val="24"/>
          <w:szCs w:val="24"/>
        </w:rPr>
      </w:pPr>
      <w:r w:rsidRPr="009355AE">
        <w:rPr>
          <w:rFonts w:ascii="Tahoma" w:hAnsi="Tahoma" w:cs="Tahoma"/>
          <w:bCs/>
          <w:i/>
          <w:sz w:val="24"/>
          <w:szCs w:val="24"/>
          <w:lang w:val="en-ZA"/>
        </w:rPr>
        <w:t>Criminal Matters Amendment Act</w:t>
      </w:r>
      <w:r w:rsidRPr="009355AE">
        <w:rPr>
          <w:rFonts w:ascii="Tahoma" w:hAnsi="Tahoma" w:cs="Tahoma"/>
          <w:bCs/>
          <w:sz w:val="24"/>
          <w:szCs w:val="24"/>
          <w:lang w:val="en-ZA"/>
        </w:rPr>
        <w:t xml:space="preserve"> 68 of 1998</w:t>
      </w: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i/>
          <w:sz w:val="24"/>
          <w:szCs w:val="24"/>
        </w:rPr>
        <w:t>Criminal Procedure Act</w:t>
      </w:r>
      <w:r w:rsidRPr="009355AE">
        <w:rPr>
          <w:rFonts w:ascii="Tahoma" w:hAnsi="Tahoma" w:cs="Tahoma"/>
          <w:bCs/>
          <w:sz w:val="24"/>
          <w:szCs w:val="24"/>
        </w:rPr>
        <w:t xml:space="preserve"> 51 of 1977</w:t>
      </w: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i/>
          <w:sz w:val="24"/>
          <w:szCs w:val="24"/>
        </w:rPr>
        <w:t>Mental Health Care Act</w:t>
      </w:r>
      <w:r w:rsidRPr="009355AE">
        <w:rPr>
          <w:rFonts w:ascii="Tahoma" w:hAnsi="Tahoma" w:cs="Tahoma"/>
          <w:bCs/>
          <w:sz w:val="24"/>
          <w:szCs w:val="24"/>
        </w:rPr>
        <w:t xml:space="preserve"> 17 of 2002</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
          <w:bCs/>
          <w:i/>
          <w:sz w:val="24"/>
          <w:szCs w:val="24"/>
        </w:rPr>
      </w:pPr>
      <w:r w:rsidRPr="009355AE">
        <w:rPr>
          <w:rFonts w:ascii="Tahoma" w:hAnsi="Tahoma" w:cs="Tahoma"/>
          <w:b/>
          <w:bCs/>
          <w:i/>
          <w:sz w:val="24"/>
          <w:szCs w:val="24"/>
        </w:rPr>
        <w:t>Government publications</w:t>
      </w:r>
    </w:p>
    <w:p w:rsidR="009519DF" w:rsidRPr="009355AE" w:rsidRDefault="009519DF" w:rsidP="009519DF">
      <w:pPr>
        <w:spacing w:after="0" w:line="360" w:lineRule="auto"/>
        <w:ind w:left="720" w:hanging="720"/>
        <w:jc w:val="both"/>
        <w:rPr>
          <w:rFonts w:ascii="Tahoma" w:hAnsi="Tahoma" w:cs="Tahoma"/>
          <w:bCs/>
          <w:sz w:val="24"/>
          <w:szCs w:val="24"/>
        </w:rPr>
      </w:pPr>
    </w:p>
    <w:p w:rsidR="009519DF" w:rsidRPr="009355AE" w:rsidRDefault="009519DF" w:rsidP="009519DF">
      <w:pPr>
        <w:spacing w:after="0" w:line="360" w:lineRule="auto"/>
        <w:ind w:left="720" w:hanging="720"/>
        <w:jc w:val="both"/>
        <w:rPr>
          <w:rFonts w:ascii="Tahoma" w:hAnsi="Tahoma" w:cs="Tahoma"/>
          <w:bCs/>
          <w:sz w:val="24"/>
          <w:szCs w:val="24"/>
        </w:rPr>
      </w:pPr>
      <w:r w:rsidRPr="009355AE">
        <w:rPr>
          <w:rFonts w:ascii="Tahoma" w:hAnsi="Tahoma" w:cs="Tahoma"/>
          <w:bCs/>
          <w:i/>
          <w:sz w:val="24"/>
          <w:szCs w:val="24"/>
          <w:lang w:val="en-ZA"/>
        </w:rPr>
        <w:t>Report of the Commission of Inquiry into the Responsibility of Mentally Deranged Persons and Related Matters</w:t>
      </w:r>
      <w:r w:rsidRPr="009355AE">
        <w:rPr>
          <w:rFonts w:ascii="Tahoma" w:hAnsi="Tahoma" w:cs="Tahoma"/>
          <w:bCs/>
          <w:sz w:val="24"/>
          <w:szCs w:val="24"/>
          <w:lang w:val="en-ZA"/>
        </w:rPr>
        <w:t xml:space="preserve"> (RP 69/1967)</w:t>
      </w:r>
    </w:p>
    <w:p w:rsidR="009519DF" w:rsidRPr="009355AE" w:rsidRDefault="009519DF" w:rsidP="009519DF">
      <w:pPr>
        <w:spacing w:after="0" w:line="360" w:lineRule="auto"/>
        <w:jc w:val="both"/>
        <w:rPr>
          <w:rFonts w:ascii="Tahoma" w:hAnsi="Tahoma" w:cs="Tahoma"/>
          <w:sz w:val="24"/>
          <w:szCs w:val="24"/>
          <w:lang w:val="en-ZA"/>
        </w:rPr>
      </w:pPr>
    </w:p>
    <w:p w:rsidR="009519DF" w:rsidRPr="009355AE" w:rsidRDefault="009519DF" w:rsidP="009519DF">
      <w:pPr>
        <w:spacing w:after="0" w:line="360" w:lineRule="auto"/>
        <w:jc w:val="both"/>
        <w:rPr>
          <w:rFonts w:ascii="Tahoma" w:hAnsi="Tahoma" w:cs="Tahoma"/>
          <w:b/>
          <w:sz w:val="24"/>
          <w:szCs w:val="24"/>
          <w:lang w:val="en-ZA"/>
        </w:rPr>
      </w:pPr>
      <w:r w:rsidRPr="009355AE">
        <w:rPr>
          <w:rFonts w:ascii="Tahoma" w:hAnsi="Tahoma" w:cs="Tahoma"/>
          <w:b/>
          <w:sz w:val="24"/>
          <w:szCs w:val="24"/>
          <w:lang w:val="en-ZA"/>
        </w:rPr>
        <w:t>LIST OF ABBREVIATIONS</w:t>
      </w:r>
    </w:p>
    <w:p w:rsidR="009519DF" w:rsidRPr="009355AE" w:rsidRDefault="009519DF" w:rsidP="009519DF">
      <w:pPr>
        <w:spacing w:after="0" w:line="360" w:lineRule="auto"/>
        <w:jc w:val="both"/>
        <w:rPr>
          <w:rFonts w:ascii="Tahoma" w:hAnsi="Tahoma" w:cs="Tahoma"/>
          <w:sz w:val="24"/>
          <w:szCs w:val="24"/>
          <w:lang w:val="en-ZA"/>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27"/>
        <w:gridCol w:w="6349"/>
      </w:tblGrid>
      <w:tr w:rsidR="009519DF" w:rsidRPr="009355AE" w:rsidTr="000E77D6">
        <w:tc>
          <w:tcPr>
            <w:tcW w:w="3227" w:type="dxa"/>
          </w:tcPr>
          <w:p w:rsidR="009519DF" w:rsidRPr="009355AE" w:rsidRDefault="009519DF" w:rsidP="00EF6650">
            <w:pPr>
              <w:spacing w:line="360" w:lineRule="auto"/>
              <w:jc w:val="both"/>
              <w:rPr>
                <w:rFonts w:ascii="Tahoma" w:hAnsi="Tahoma" w:cs="Tahoma"/>
                <w:bCs/>
                <w:iCs/>
                <w:sz w:val="24"/>
                <w:szCs w:val="24"/>
              </w:rPr>
            </w:pPr>
            <w:r w:rsidRPr="009355AE">
              <w:rPr>
                <w:rFonts w:ascii="Tahoma" w:hAnsi="Tahoma" w:cs="Tahoma"/>
                <w:bCs/>
                <w:iCs/>
                <w:sz w:val="24"/>
                <w:szCs w:val="24"/>
              </w:rPr>
              <w:t>AAPL</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American Academy of Psychiatry and the Law</w:t>
            </w:r>
          </w:p>
        </w:tc>
      </w:tr>
      <w:tr w:rsidR="009519DF" w:rsidRPr="009355AE" w:rsidTr="000E77D6">
        <w:tc>
          <w:tcPr>
            <w:tcW w:w="3227" w:type="dxa"/>
          </w:tcPr>
          <w:p w:rsidR="009519DF" w:rsidRPr="009355AE" w:rsidRDefault="009519DF" w:rsidP="00EF6650">
            <w:pPr>
              <w:spacing w:line="360" w:lineRule="auto"/>
              <w:jc w:val="both"/>
              <w:rPr>
                <w:rFonts w:ascii="Tahoma" w:hAnsi="Tahoma" w:cs="Tahoma"/>
                <w:bCs/>
                <w:iCs/>
                <w:sz w:val="24"/>
                <w:szCs w:val="24"/>
              </w:rPr>
            </w:pPr>
            <w:r w:rsidRPr="009355AE">
              <w:rPr>
                <w:rFonts w:ascii="Tahoma" w:hAnsi="Tahoma" w:cs="Tahoma"/>
                <w:bCs/>
                <w:iCs/>
                <w:sz w:val="24"/>
                <w:szCs w:val="24"/>
              </w:rPr>
              <w:t>ABFP</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American Board of Forensic Psychiatry</w:t>
            </w:r>
          </w:p>
        </w:tc>
      </w:tr>
      <w:tr w:rsidR="009519DF" w:rsidRPr="009355AE" w:rsidTr="000E77D6">
        <w:tc>
          <w:tcPr>
            <w:tcW w:w="3227" w:type="dxa"/>
          </w:tcPr>
          <w:p w:rsidR="009519DF" w:rsidRPr="009355AE" w:rsidRDefault="009519DF" w:rsidP="00EF6650">
            <w:pPr>
              <w:spacing w:line="360" w:lineRule="auto"/>
              <w:jc w:val="both"/>
              <w:rPr>
                <w:rFonts w:ascii="Tahoma" w:hAnsi="Tahoma" w:cs="Tahoma"/>
                <w:bCs/>
                <w:iCs/>
                <w:sz w:val="24"/>
                <w:szCs w:val="24"/>
              </w:rPr>
            </w:pPr>
            <w:r w:rsidRPr="009355AE">
              <w:rPr>
                <w:rFonts w:ascii="Tahoma" w:hAnsi="Tahoma" w:cs="Tahoma"/>
                <w:bCs/>
                <w:iCs/>
                <w:sz w:val="24"/>
                <w:szCs w:val="24"/>
              </w:rPr>
              <w:t>Am J Psychiatry</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American Journal of Psychiatry</w:t>
            </w:r>
          </w:p>
        </w:tc>
      </w:tr>
      <w:tr w:rsidR="009519DF" w:rsidRPr="009355AE" w:rsidTr="000E77D6">
        <w:tc>
          <w:tcPr>
            <w:tcW w:w="3227"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Bull Am Acad Psych &amp; L</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Bulletin of the American Academy of Psychiatry and Law</w:t>
            </w:r>
          </w:p>
        </w:tc>
      </w:tr>
      <w:tr w:rsidR="003327B6" w:rsidRPr="009355AE" w:rsidTr="000E77D6">
        <w:tc>
          <w:tcPr>
            <w:tcW w:w="3227" w:type="dxa"/>
          </w:tcPr>
          <w:p w:rsidR="003327B6" w:rsidRPr="009355AE" w:rsidRDefault="003327B6" w:rsidP="00EF6650">
            <w:pPr>
              <w:spacing w:line="360" w:lineRule="auto"/>
              <w:jc w:val="both"/>
              <w:rPr>
                <w:rFonts w:ascii="Tahoma" w:hAnsi="Tahoma" w:cs="Tahoma"/>
                <w:sz w:val="24"/>
                <w:szCs w:val="24"/>
                <w:lang w:val="en-ZA"/>
              </w:rPr>
            </w:pPr>
            <w:r>
              <w:rPr>
                <w:rFonts w:ascii="Tahoma" w:hAnsi="Tahoma" w:cs="Tahoma"/>
                <w:sz w:val="24"/>
                <w:szCs w:val="24"/>
                <w:lang w:val="en-ZA"/>
              </w:rPr>
              <w:t>DSM</w:t>
            </w:r>
          </w:p>
        </w:tc>
        <w:tc>
          <w:tcPr>
            <w:tcW w:w="6349" w:type="dxa"/>
          </w:tcPr>
          <w:p w:rsidR="003327B6" w:rsidRPr="009355AE" w:rsidRDefault="003327B6" w:rsidP="00EF6650">
            <w:pPr>
              <w:spacing w:line="360" w:lineRule="auto"/>
              <w:jc w:val="both"/>
              <w:rPr>
                <w:rFonts w:ascii="Tahoma" w:hAnsi="Tahoma" w:cs="Tahoma"/>
                <w:sz w:val="24"/>
                <w:szCs w:val="24"/>
                <w:lang w:val="en-ZA"/>
              </w:rPr>
            </w:pPr>
            <w:r w:rsidRPr="003327B6">
              <w:rPr>
                <w:rFonts w:ascii="Tahoma" w:hAnsi="Tahoma" w:cs="Tahoma"/>
                <w:sz w:val="24"/>
                <w:szCs w:val="24"/>
                <w:lang w:val="en-ZA"/>
              </w:rPr>
              <w:t>Diagnostic and Statistical Manual of Mental Disorders</w:t>
            </w:r>
          </w:p>
        </w:tc>
      </w:tr>
      <w:tr w:rsidR="003327B6" w:rsidRPr="009355AE" w:rsidTr="000E77D6">
        <w:tc>
          <w:tcPr>
            <w:tcW w:w="3227" w:type="dxa"/>
          </w:tcPr>
          <w:p w:rsidR="003327B6" w:rsidRPr="009355AE" w:rsidRDefault="003327B6" w:rsidP="00EF6650">
            <w:pPr>
              <w:spacing w:line="360" w:lineRule="auto"/>
              <w:jc w:val="both"/>
              <w:rPr>
                <w:rFonts w:ascii="Tahoma" w:hAnsi="Tahoma" w:cs="Tahoma"/>
                <w:sz w:val="24"/>
                <w:szCs w:val="24"/>
                <w:lang w:val="en-ZA"/>
              </w:rPr>
            </w:pPr>
            <w:r>
              <w:rPr>
                <w:rFonts w:ascii="Tahoma" w:hAnsi="Tahoma" w:cs="Tahoma"/>
                <w:sz w:val="24"/>
                <w:szCs w:val="24"/>
                <w:lang w:val="en-ZA"/>
              </w:rPr>
              <w:t>ICD</w:t>
            </w:r>
          </w:p>
        </w:tc>
        <w:tc>
          <w:tcPr>
            <w:tcW w:w="6349" w:type="dxa"/>
          </w:tcPr>
          <w:p w:rsidR="003327B6" w:rsidRPr="009355AE" w:rsidRDefault="003327B6" w:rsidP="00EF6650">
            <w:pPr>
              <w:spacing w:line="360" w:lineRule="auto"/>
              <w:jc w:val="both"/>
              <w:rPr>
                <w:rFonts w:ascii="Tahoma" w:hAnsi="Tahoma" w:cs="Tahoma"/>
                <w:sz w:val="24"/>
                <w:szCs w:val="24"/>
                <w:lang w:val="en-ZA"/>
              </w:rPr>
            </w:pPr>
            <w:r w:rsidRPr="003327B6">
              <w:rPr>
                <w:rFonts w:ascii="Tahoma" w:hAnsi="Tahoma" w:cs="Tahoma"/>
                <w:sz w:val="24"/>
                <w:szCs w:val="24"/>
                <w:lang w:val="en-ZA"/>
              </w:rPr>
              <w:t>International Classification of Diseases</w:t>
            </w:r>
          </w:p>
        </w:tc>
      </w:tr>
      <w:tr w:rsidR="009519DF" w:rsidRPr="009355AE" w:rsidTr="000E77D6">
        <w:tc>
          <w:tcPr>
            <w:tcW w:w="3227"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Psychiatr Clin North Am</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Psychiatric Clinics North America</w:t>
            </w:r>
          </w:p>
        </w:tc>
      </w:tr>
      <w:tr w:rsidR="009519DF" w:rsidRPr="009355AE" w:rsidTr="000E77D6">
        <w:tc>
          <w:tcPr>
            <w:tcW w:w="3227"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SAJP</w:t>
            </w:r>
          </w:p>
        </w:tc>
        <w:tc>
          <w:tcPr>
            <w:tcW w:w="6349" w:type="dxa"/>
          </w:tcPr>
          <w:p w:rsidR="009519DF" w:rsidRPr="009355AE" w:rsidRDefault="009519DF" w:rsidP="00EF6650">
            <w:pPr>
              <w:spacing w:line="360" w:lineRule="auto"/>
              <w:jc w:val="both"/>
              <w:rPr>
                <w:rFonts w:ascii="Tahoma" w:hAnsi="Tahoma" w:cs="Tahoma"/>
                <w:sz w:val="24"/>
                <w:szCs w:val="24"/>
                <w:lang w:val="en-ZA"/>
              </w:rPr>
            </w:pPr>
            <w:r w:rsidRPr="009355AE">
              <w:rPr>
                <w:rFonts w:ascii="Tahoma" w:hAnsi="Tahoma" w:cs="Tahoma"/>
                <w:sz w:val="24"/>
                <w:szCs w:val="24"/>
                <w:lang w:val="en-ZA"/>
              </w:rPr>
              <w:t>South African Journal of Psychiatry</w:t>
            </w:r>
          </w:p>
        </w:tc>
      </w:tr>
    </w:tbl>
    <w:p w:rsidR="00D13A8B" w:rsidRPr="00E65932" w:rsidRDefault="00D13A8B" w:rsidP="009519DF">
      <w:pPr>
        <w:spacing w:after="0" w:line="360" w:lineRule="auto"/>
        <w:ind w:left="720" w:hanging="720"/>
        <w:jc w:val="both"/>
        <w:rPr>
          <w:rFonts w:ascii="Tahoma" w:hAnsi="Tahoma" w:cs="Tahoma"/>
          <w:sz w:val="24"/>
          <w:szCs w:val="24"/>
          <w:lang w:val="en-ZA"/>
        </w:rPr>
      </w:pPr>
    </w:p>
    <w:sectPr w:rsidR="00D13A8B" w:rsidRPr="00E65932" w:rsidSect="00C0102C">
      <w:headerReference w:type="default" r:id="rId7"/>
      <w:footerReference w:type="default" r:id="rId8"/>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99" w:rsidRDefault="00471199" w:rsidP="008A0708">
      <w:pPr>
        <w:spacing w:after="0" w:line="240" w:lineRule="auto"/>
      </w:pPr>
      <w:r>
        <w:separator/>
      </w:r>
    </w:p>
  </w:endnote>
  <w:endnote w:type="continuationSeparator" w:id="0">
    <w:p w:rsidR="00471199" w:rsidRDefault="00471199" w:rsidP="008A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349579"/>
      <w:docPartObj>
        <w:docPartGallery w:val="Page Numbers (Bottom of Page)"/>
        <w:docPartUnique/>
      </w:docPartObj>
    </w:sdtPr>
    <w:sdtEndPr/>
    <w:sdtContent>
      <w:p w:rsidR="00EF6650" w:rsidRDefault="00EF6650">
        <w:pPr>
          <w:pStyle w:val="Footer"/>
          <w:jc w:val="center"/>
        </w:pPr>
        <w:r>
          <w:fldChar w:fldCharType="begin"/>
        </w:r>
        <w:r>
          <w:instrText xml:space="preserve"> PAGE   \* MERGEFORMAT </w:instrText>
        </w:r>
        <w:r>
          <w:fldChar w:fldCharType="separate"/>
        </w:r>
        <w:r w:rsidR="00C0102C">
          <w:rPr>
            <w:noProof/>
          </w:rPr>
          <w:t>22</w:t>
        </w:r>
        <w:r>
          <w:rPr>
            <w:noProof/>
          </w:rPr>
          <w:fldChar w:fldCharType="end"/>
        </w:r>
      </w:p>
    </w:sdtContent>
  </w:sdt>
  <w:p w:rsidR="00EF6650" w:rsidRDefault="00EF6650" w:rsidP="005D1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99" w:rsidRDefault="00471199" w:rsidP="008A0708">
      <w:pPr>
        <w:spacing w:after="0" w:line="240" w:lineRule="auto"/>
      </w:pPr>
      <w:r>
        <w:separator/>
      </w:r>
    </w:p>
  </w:footnote>
  <w:footnote w:type="continuationSeparator" w:id="0">
    <w:p w:rsidR="00471199" w:rsidRDefault="00471199" w:rsidP="008A0708">
      <w:pPr>
        <w:spacing w:after="0" w:line="240" w:lineRule="auto"/>
      </w:pPr>
      <w:r>
        <w:continuationSeparator/>
      </w:r>
    </w:p>
  </w:footnote>
  <w:footnote w:id="1">
    <w:p w:rsidR="00A22CF0" w:rsidRPr="00E65932" w:rsidRDefault="00A22CF0" w:rsidP="00E65932">
      <w:pPr>
        <w:pStyle w:val="FootnoteText"/>
        <w:ind w:left="425" w:hanging="425"/>
        <w:jc w:val="both"/>
        <w:rPr>
          <w:rFonts w:ascii="Tahoma" w:hAnsi="Tahoma" w:cs="Tahoma"/>
        </w:rPr>
      </w:pPr>
      <w:r w:rsidRPr="00A22CF0">
        <w:rPr>
          <w:rStyle w:val="FootnoteReference"/>
        </w:rPr>
        <w:sym w:font="Symbol" w:char="F02A"/>
      </w:r>
      <w:r>
        <w:rPr>
          <w:rFonts w:ascii="Tahoma" w:hAnsi="Tahoma" w:cs="Tahoma"/>
        </w:rPr>
        <w:t xml:space="preserve"> </w:t>
      </w:r>
      <w:r>
        <w:rPr>
          <w:rFonts w:ascii="Tahoma" w:hAnsi="Tahoma" w:cs="Tahoma"/>
        </w:rPr>
        <w:tab/>
        <w:t xml:space="preserve">Prof </w:t>
      </w:r>
      <w:proofErr w:type="spellStart"/>
      <w:r>
        <w:rPr>
          <w:rFonts w:ascii="Tahoma" w:hAnsi="Tahoma" w:cs="Tahoma"/>
        </w:rPr>
        <w:t>Magdaleen</w:t>
      </w:r>
      <w:proofErr w:type="spellEnd"/>
      <w:r>
        <w:rPr>
          <w:rFonts w:ascii="Tahoma" w:hAnsi="Tahoma" w:cs="Tahoma"/>
        </w:rPr>
        <w:t xml:space="preserve"> </w:t>
      </w:r>
      <w:proofErr w:type="spellStart"/>
      <w:r w:rsidRPr="001E388C">
        <w:rPr>
          <w:rFonts w:ascii="Tahoma" w:hAnsi="Tahoma" w:cs="Tahoma"/>
          <w:color w:val="000000" w:themeColor="text1"/>
        </w:rPr>
        <w:t>Swanepoel</w:t>
      </w:r>
      <w:proofErr w:type="spellEnd"/>
      <w:r w:rsidRPr="001E388C">
        <w:rPr>
          <w:rFonts w:ascii="Tahoma" w:hAnsi="Tahoma" w:cs="Tahoma"/>
          <w:color w:val="000000" w:themeColor="text1"/>
        </w:rPr>
        <w:t>. LLB LLM LLD. Associate</w:t>
      </w:r>
      <w:r w:rsidRPr="00E65932">
        <w:rPr>
          <w:rFonts w:ascii="Tahoma" w:hAnsi="Tahoma" w:cs="Tahoma"/>
        </w:rPr>
        <w:t xml:space="preserve"> Professor, </w:t>
      </w:r>
      <w:proofErr w:type="spellStart"/>
      <w:r w:rsidRPr="00E65932">
        <w:rPr>
          <w:rFonts w:ascii="Tahoma" w:hAnsi="Tahoma" w:cs="Tahoma"/>
        </w:rPr>
        <w:t>Unisa</w:t>
      </w:r>
      <w:proofErr w:type="spellEnd"/>
      <w:r w:rsidRPr="00E65932">
        <w:rPr>
          <w:rFonts w:ascii="Tahoma" w:hAnsi="Tahoma" w:cs="Tahoma"/>
        </w:rPr>
        <w:t>, School of Law, Department of Jurisprudence</w:t>
      </w:r>
      <w:r>
        <w:rPr>
          <w:rFonts w:ascii="Tahoma" w:hAnsi="Tahoma" w:cs="Tahoma"/>
        </w:rPr>
        <w:t>.</w:t>
      </w:r>
      <w:r w:rsidRPr="00E65932">
        <w:rPr>
          <w:rFonts w:ascii="Tahoma" w:hAnsi="Tahoma" w:cs="Tahoma"/>
        </w:rPr>
        <w:t xml:space="preserve"> </w:t>
      </w:r>
      <w:r>
        <w:rPr>
          <w:rFonts w:ascii="Tahoma" w:hAnsi="Tahoma" w:cs="Tahoma"/>
        </w:rPr>
        <w:t>E-mail:</w:t>
      </w:r>
      <w:r w:rsidRPr="00E65932">
        <w:rPr>
          <w:rFonts w:ascii="Tahoma" w:hAnsi="Tahoma" w:cs="Tahoma"/>
        </w:rPr>
        <w:t xml:space="preserve"> MagdSwane</w:t>
      </w:r>
      <w:r>
        <w:rPr>
          <w:rFonts w:ascii="Tahoma" w:hAnsi="Tahoma" w:cs="Tahoma"/>
        </w:rPr>
        <w:t>m@unisa.ac.za.</w:t>
      </w:r>
    </w:p>
  </w:footnote>
  <w:footnote w:id="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proofErr w:type="spellStart"/>
      <w:r w:rsidRPr="00E65932">
        <w:rPr>
          <w:rFonts w:ascii="Tahoma" w:hAnsi="Tahoma" w:cs="Tahoma"/>
        </w:rPr>
        <w:t>Burchell</w:t>
      </w:r>
      <w:proofErr w:type="spellEnd"/>
      <w:r w:rsidRPr="00E65932">
        <w:rPr>
          <w:rFonts w:ascii="Tahoma" w:hAnsi="Tahoma" w:cs="Tahoma"/>
        </w:rPr>
        <w:t xml:space="preserve"> </w:t>
      </w:r>
      <w:r w:rsidRPr="00E65932">
        <w:rPr>
          <w:rFonts w:ascii="Tahoma" w:hAnsi="Tahoma" w:cs="Tahoma"/>
          <w:i/>
        </w:rPr>
        <w:t>Principles of Criminal Law</w:t>
      </w:r>
      <w:r w:rsidRPr="00E65932">
        <w:rPr>
          <w:rFonts w:ascii="Tahoma" w:hAnsi="Tahoma" w:cs="Tahoma"/>
        </w:rPr>
        <w:t xml:space="preserve"> 271.</w:t>
      </w:r>
    </w:p>
  </w:footnote>
  <w:footnote w:id="3">
    <w:p w:rsidR="00EF6650" w:rsidRPr="00E65932" w:rsidRDefault="00EF6650" w:rsidP="00E65932">
      <w:pPr>
        <w:pStyle w:val="FootnoteText"/>
        <w:ind w:left="425" w:hanging="425"/>
        <w:jc w:val="both"/>
        <w:rPr>
          <w:rFonts w:ascii="Tahoma" w:hAnsi="Tahoma" w:cs="Tahoma"/>
          <w:lang w:val="en-Z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proofErr w:type="spellStart"/>
      <w:r w:rsidRPr="00E65932">
        <w:rPr>
          <w:rFonts w:ascii="Tahoma" w:hAnsi="Tahoma" w:cs="Tahoma"/>
        </w:rPr>
        <w:t>Arrigo</w:t>
      </w:r>
      <w:proofErr w:type="spellEnd"/>
      <w:r w:rsidRPr="00E65932">
        <w:rPr>
          <w:rFonts w:ascii="Tahoma" w:hAnsi="Tahoma" w:cs="Tahoma"/>
        </w:rPr>
        <w:t xml:space="preserve"> </w:t>
      </w:r>
      <w:r>
        <w:rPr>
          <w:rFonts w:ascii="Tahoma" w:hAnsi="Tahoma" w:cs="Tahoma"/>
          <w:i/>
        </w:rPr>
        <w:t>Punishing the Mentally Ill</w:t>
      </w:r>
      <w:r w:rsidRPr="00E65932">
        <w:rPr>
          <w:rFonts w:ascii="Tahoma" w:hAnsi="Tahoma" w:cs="Tahoma"/>
          <w:i/>
        </w:rPr>
        <w:t xml:space="preserve"> </w:t>
      </w:r>
      <w:r w:rsidRPr="00E65932">
        <w:rPr>
          <w:rFonts w:ascii="Tahoma" w:hAnsi="Tahoma" w:cs="Tahoma"/>
        </w:rPr>
        <w:t>105.</w:t>
      </w:r>
    </w:p>
  </w:footnote>
  <w:footnote w:id="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See </w:t>
      </w:r>
      <w:proofErr w:type="spellStart"/>
      <w:r>
        <w:rPr>
          <w:rFonts w:ascii="Tahoma" w:hAnsi="Tahoma" w:cs="Tahoma"/>
        </w:rPr>
        <w:t>Burchell</w:t>
      </w:r>
      <w:proofErr w:type="spellEnd"/>
      <w:r w:rsidRPr="00E65932">
        <w:rPr>
          <w:rFonts w:ascii="Tahoma" w:hAnsi="Tahoma" w:cs="Tahoma"/>
        </w:rPr>
        <w:t xml:space="preserve"> 2003 </w:t>
      </w:r>
      <w:proofErr w:type="spellStart"/>
      <w:r w:rsidRPr="00E65932">
        <w:rPr>
          <w:rFonts w:ascii="Tahoma" w:hAnsi="Tahoma" w:cs="Tahoma"/>
          <w:i/>
          <w:iCs/>
        </w:rPr>
        <w:t>Acta</w:t>
      </w:r>
      <w:proofErr w:type="spellEnd"/>
      <w:r w:rsidRPr="00E65932">
        <w:rPr>
          <w:rFonts w:ascii="Tahoma" w:hAnsi="Tahoma" w:cs="Tahoma"/>
          <w:i/>
          <w:iCs/>
        </w:rPr>
        <w:t xml:space="preserve"> </w:t>
      </w:r>
      <w:proofErr w:type="spellStart"/>
      <w:r w:rsidRPr="00E65932">
        <w:rPr>
          <w:rFonts w:ascii="Tahoma" w:hAnsi="Tahoma" w:cs="Tahoma"/>
          <w:i/>
          <w:iCs/>
        </w:rPr>
        <w:t>Juridica</w:t>
      </w:r>
      <w:proofErr w:type="spellEnd"/>
      <w:r w:rsidRPr="00E65932">
        <w:rPr>
          <w:rFonts w:ascii="Tahoma" w:hAnsi="Tahoma" w:cs="Tahoma"/>
        </w:rPr>
        <w:t xml:space="preserve"> 23.</w:t>
      </w:r>
    </w:p>
  </w:footnote>
  <w:footnote w:id="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sidRPr="00E04535">
        <w:rPr>
          <w:rFonts w:ascii="Tahoma" w:hAnsi="Tahoma" w:cs="Tahoma"/>
          <w:color w:val="000000"/>
        </w:rPr>
        <w:t>Weinstock, Leong and Silva "Defining Forensic Psychiatry"</w:t>
      </w:r>
      <w:r>
        <w:rPr>
          <w:rFonts w:ascii="Tahoma" w:hAnsi="Tahoma" w:cs="Tahoma"/>
          <w:color w:val="000000"/>
        </w:rPr>
        <w:t xml:space="preserve"> 7.</w:t>
      </w:r>
    </w:p>
  </w:footnote>
  <w:footnote w:id="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t xml:space="preserve">This definition of forensic psychiatry was adopted by the American Board of Forensic Psychiatry (ABFP) and the American Academy of Psychiatry and the Law (AAPL). See </w:t>
      </w:r>
      <w:r w:rsidRPr="00E04535">
        <w:rPr>
          <w:rFonts w:ascii="Tahoma" w:hAnsi="Tahoma" w:cs="Tahoma"/>
          <w:color w:val="000000"/>
        </w:rPr>
        <w:t>Weinstock, Leong and Silva "Defining Forensic Psychiatry"</w:t>
      </w:r>
      <w:r>
        <w:rPr>
          <w:rFonts w:ascii="Tahoma" w:hAnsi="Tahoma" w:cs="Tahoma"/>
          <w:color w:val="000000"/>
        </w:rPr>
        <w:t xml:space="preserve"> </w:t>
      </w:r>
      <w:r w:rsidRPr="00E65932">
        <w:rPr>
          <w:rFonts w:ascii="Tahoma" w:hAnsi="Tahoma" w:cs="Tahoma"/>
          <w:color w:val="000000"/>
        </w:rPr>
        <w:t xml:space="preserve">7. </w:t>
      </w:r>
    </w:p>
  </w:footnote>
  <w:footnote w:id="7">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Pr>
          <w:rFonts w:ascii="Tahoma" w:hAnsi="Tahoma" w:cs="Tahoma"/>
          <w:color w:val="000000"/>
        </w:rPr>
        <w:t>A</w:t>
      </w:r>
      <w:r w:rsidRPr="00E65932">
        <w:rPr>
          <w:rFonts w:ascii="Tahoma" w:hAnsi="Tahoma" w:cs="Tahoma"/>
          <w:color w:val="000000"/>
        </w:rPr>
        <w:t xml:space="preserve">lso </w:t>
      </w:r>
      <w:r>
        <w:rPr>
          <w:rFonts w:ascii="Tahoma" w:hAnsi="Tahoma" w:cs="Tahoma"/>
          <w:color w:val="000000"/>
        </w:rPr>
        <w:t xml:space="preserve">see </w:t>
      </w:r>
      <w:proofErr w:type="spellStart"/>
      <w:r w:rsidRPr="00E65932">
        <w:rPr>
          <w:rFonts w:ascii="Tahoma" w:hAnsi="Tahoma" w:cs="Tahoma"/>
          <w:color w:val="000000"/>
        </w:rPr>
        <w:t>Prins</w:t>
      </w:r>
      <w:proofErr w:type="spellEnd"/>
      <w:r w:rsidRPr="00E65932">
        <w:rPr>
          <w:rFonts w:ascii="Tahoma" w:hAnsi="Tahoma" w:cs="Tahoma"/>
          <w:color w:val="000000"/>
        </w:rPr>
        <w:t xml:space="preserve"> </w:t>
      </w:r>
      <w:r>
        <w:rPr>
          <w:rFonts w:ascii="Tahoma" w:hAnsi="Tahoma" w:cs="Tahoma"/>
          <w:color w:val="000000"/>
        </w:rPr>
        <w:t xml:space="preserve">"Foreword" xi, </w:t>
      </w:r>
      <w:r w:rsidRPr="00E65932">
        <w:rPr>
          <w:rFonts w:ascii="Tahoma" w:hAnsi="Tahoma" w:cs="Tahoma"/>
          <w:color w:val="000000"/>
        </w:rPr>
        <w:t xml:space="preserve">who prefers to use the term </w:t>
      </w:r>
      <w:r>
        <w:rPr>
          <w:rFonts w:ascii="Tahoma" w:hAnsi="Tahoma" w:cs="Tahoma"/>
          <w:color w:val="000000"/>
        </w:rPr>
        <w:t>"</w:t>
      </w:r>
      <w:r w:rsidRPr="00E65932">
        <w:rPr>
          <w:rFonts w:ascii="Tahoma" w:hAnsi="Tahoma" w:cs="Tahoma"/>
          <w:color w:val="000000"/>
        </w:rPr>
        <w:t>forensic mental health</w:t>
      </w:r>
      <w:r>
        <w:rPr>
          <w:rFonts w:ascii="Tahoma" w:hAnsi="Tahoma" w:cs="Tahoma"/>
          <w:color w:val="000000"/>
        </w:rPr>
        <w:t>"</w:t>
      </w:r>
      <w:r w:rsidRPr="00E65932">
        <w:rPr>
          <w:rFonts w:ascii="Tahoma" w:hAnsi="Tahoma" w:cs="Tahoma"/>
          <w:color w:val="000000"/>
        </w:rPr>
        <w:t xml:space="preserve">, because it reflects shifts in emphasis in a number of dimensions in the field of psychiatry. According to him there is </w:t>
      </w:r>
      <w:r>
        <w:rPr>
          <w:rFonts w:ascii="Tahoma" w:hAnsi="Tahoma" w:cs="Tahoma"/>
          <w:color w:val="000000"/>
        </w:rPr>
        <w:t>an</w:t>
      </w:r>
      <w:r w:rsidRPr="00E65932">
        <w:rPr>
          <w:rFonts w:ascii="Tahoma" w:hAnsi="Tahoma" w:cs="Tahoma"/>
          <w:color w:val="000000"/>
        </w:rPr>
        <w:t xml:space="preserve"> increasing recognition that work with mentally ill offenders needs to encompass a very wide range of disciplines if the many and varied needs of this group of individuals are to be met. This trend does not diminish the importance of psychiatry, but serves to recognise the many-faceted elements in the challenges that offenders and offender-patients represent. The term </w:t>
      </w:r>
      <w:r>
        <w:rPr>
          <w:rFonts w:ascii="Tahoma" w:hAnsi="Tahoma" w:cs="Tahoma"/>
          <w:color w:val="000000"/>
        </w:rPr>
        <w:t>"</w:t>
      </w:r>
      <w:r w:rsidRPr="00E65932">
        <w:rPr>
          <w:rFonts w:ascii="Tahoma" w:hAnsi="Tahoma" w:cs="Tahoma"/>
          <w:color w:val="000000"/>
        </w:rPr>
        <w:t>forensic mental health</w:t>
      </w:r>
      <w:r>
        <w:rPr>
          <w:rFonts w:ascii="Tahoma" w:hAnsi="Tahoma" w:cs="Tahoma"/>
          <w:color w:val="000000"/>
        </w:rPr>
        <w:t>"</w:t>
      </w:r>
      <w:r w:rsidRPr="00E65932">
        <w:rPr>
          <w:rFonts w:ascii="Tahoma" w:hAnsi="Tahoma" w:cs="Tahoma"/>
          <w:color w:val="000000"/>
        </w:rPr>
        <w:t xml:space="preserve"> would therefore then include, for example, law, management, psychiatry, psychology, social work and </w:t>
      </w:r>
      <w:r>
        <w:rPr>
          <w:rFonts w:ascii="Tahoma" w:hAnsi="Tahoma" w:cs="Tahoma"/>
          <w:color w:val="000000"/>
        </w:rPr>
        <w:t>probation, as well as pharmacy.</w:t>
      </w:r>
    </w:p>
  </w:footnote>
  <w:footnote w:id="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sidRPr="005D2608">
        <w:rPr>
          <w:rFonts w:ascii="Tahoma" w:hAnsi="Tahoma" w:cs="Tahoma"/>
          <w:color w:val="000000"/>
        </w:rPr>
        <w:t>Weinstock, Leong and Silva "Defining Forensic Psychiatry"</w:t>
      </w:r>
      <w:r>
        <w:rPr>
          <w:rFonts w:ascii="Tahoma" w:hAnsi="Tahoma" w:cs="Tahoma"/>
          <w:color w:val="000000"/>
        </w:rPr>
        <w:t xml:space="preserve"> </w:t>
      </w:r>
      <w:r w:rsidRPr="00E65932">
        <w:rPr>
          <w:rFonts w:ascii="Tahoma" w:hAnsi="Tahoma" w:cs="Tahoma"/>
          <w:color w:val="000000"/>
        </w:rPr>
        <w:t>9.</w:t>
      </w:r>
    </w:p>
  </w:footnote>
  <w:footnote w:id="9">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sidRPr="005D2608">
        <w:rPr>
          <w:rFonts w:ascii="Tahoma" w:hAnsi="Tahoma" w:cs="Tahoma"/>
          <w:color w:val="000000"/>
        </w:rPr>
        <w:t xml:space="preserve">Stone 1975 </w:t>
      </w:r>
      <w:r w:rsidRPr="005D2608">
        <w:rPr>
          <w:rFonts w:ascii="Tahoma" w:hAnsi="Tahoma" w:cs="Tahoma"/>
          <w:i/>
          <w:color w:val="000000"/>
        </w:rPr>
        <w:t>Am J Psychiatry</w:t>
      </w:r>
      <w:r>
        <w:rPr>
          <w:rFonts w:ascii="Tahoma" w:hAnsi="Tahoma" w:cs="Tahoma"/>
          <w:color w:val="000000"/>
        </w:rPr>
        <w:t xml:space="preserve"> </w:t>
      </w:r>
      <w:r w:rsidRPr="00E65932">
        <w:rPr>
          <w:rStyle w:val="StyleFranklinGothicMedium"/>
          <w:rFonts w:ascii="Tahoma" w:hAnsi="Tahoma" w:cs="Tahoma"/>
          <w:color w:val="000000"/>
        </w:rPr>
        <w:t>1125.</w:t>
      </w:r>
    </w:p>
  </w:footnote>
  <w:footnote w:id="10">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proofErr w:type="spellStart"/>
      <w:r w:rsidRPr="00E65932">
        <w:rPr>
          <w:rFonts w:ascii="Tahoma" w:hAnsi="Tahoma" w:cs="Tahoma"/>
        </w:rPr>
        <w:t>Bartol</w:t>
      </w:r>
      <w:proofErr w:type="spellEnd"/>
      <w:r w:rsidRPr="00E65932">
        <w:rPr>
          <w:rFonts w:ascii="Tahoma" w:hAnsi="Tahoma" w:cs="Tahoma"/>
        </w:rPr>
        <w:t xml:space="preserve"> </w:t>
      </w:r>
      <w:r w:rsidRPr="00E65932">
        <w:rPr>
          <w:rFonts w:ascii="Tahoma" w:hAnsi="Tahoma" w:cs="Tahoma"/>
          <w:i/>
        </w:rPr>
        <w:t>et al</w:t>
      </w:r>
      <w:r w:rsidRPr="00E65932">
        <w:rPr>
          <w:rFonts w:ascii="Tahoma" w:hAnsi="Tahoma" w:cs="Tahoma"/>
        </w:rPr>
        <w:t xml:space="preserve"> </w:t>
      </w:r>
      <w:r>
        <w:rPr>
          <w:rFonts w:ascii="Tahoma" w:hAnsi="Tahoma" w:cs="Tahoma"/>
          <w:i/>
        </w:rPr>
        <w:t xml:space="preserve">Criminal Behaviour </w:t>
      </w:r>
      <w:r w:rsidRPr="00E65932">
        <w:rPr>
          <w:rFonts w:ascii="Tahoma" w:hAnsi="Tahoma" w:cs="Tahoma"/>
        </w:rPr>
        <w:t>228-229.</w:t>
      </w:r>
    </w:p>
  </w:footnote>
  <w:footnote w:id="11">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proofErr w:type="spellStart"/>
      <w:r w:rsidRPr="00E65932">
        <w:rPr>
          <w:rFonts w:ascii="Tahoma" w:hAnsi="Tahoma" w:cs="Tahoma"/>
        </w:rPr>
        <w:t>Bartol</w:t>
      </w:r>
      <w:proofErr w:type="spellEnd"/>
      <w:r w:rsidRPr="00E65932">
        <w:rPr>
          <w:rFonts w:ascii="Tahoma" w:hAnsi="Tahoma" w:cs="Tahoma"/>
        </w:rPr>
        <w:t xml:space="preserve"> </w:t>
      </w:r>
      <w:r w:rsidRPr="00E65932">
        <w:rPr>
          <w:rFonts w:ascii="Tahoma" w:hAnsi="Tahoma" w:cs="Tahoma"/>
          <w:i/>
        </w:rPr>
        <w:t>et al</w:t>
      </w:r>
      <w:r w:rsidRPr="00E65932">
        <w:rPr>
          <w:rFonts w:ascii="Tahoma" w:hAnsi="Tahoma" w:cs="Tahoma"/>
        </w:rPr>
        <w:t xml:space="preserve"> </w:t>
      </w:r>
      <w:r>
        <w:rPr>
          <w:rFonts w:ascii="Tahoma" w:hAnsi="Tahoma" w:cs="Tahoma"/>
          <w:i/>
        </w:rPr>
        <w:t xml:space="preserve">Criminal Behaviour </w:t>
      </w:r>
      <w:r w:rsidRPr="00E65932">
        <w:rPr>
          <w:rFonts w:ascii="Tahoma" w:hAnsi="Tahoma" w:cs="Tahoma"/>
        </w:rPr>
        <w:t>228-229.</w:t>
      </w:r>
    </w:p>
  </w:footnote>
  <w:footnote w:id="1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A term that must be distinguished from mental illness </w:t>
      </w:r>
      <w:r>
        <w:rPr>
          <w:rFonts w:ascii="Tahoma" w:hAnsi="Tahoma" w:cs="Tahoma"/>
        </w:rPr>
        <w:t>is "</w:t>
      </w:r>
      <w:r w:rsidRPr="00E65932">
        <w:rPr>
          <w:rFonts w:ascii="Tahoma" w:hAnsi="Tahoma" w:cs="Tahoma"/>
        </w:rPr>
        <w:t>mental retardation</w:t>
      </w:r>
      <w:r>
        <w:rPr>
          <w:rFonts w:ascii="Tahoma" w:hAnsi="Tahoma" w:cs="Tahoma"/>
        </w:rPr>
        <w:t>"</w:t>
      </w:r>
      <w:r w:rsidRPr="00E65932">
        <w:rPr>
          <w:rFonts w:ascii="Tahoma" w:hAnsi="Tahoma" w:cs="Tahoma"/>
        </w:rPr>
        <w:t xml:space="preserve">, </w:t>
      </w:r>
      <w:r>
        <w:rPr>
          <w:rFonts w:ascii="Tahoma" w:hAnsi="Tahoma" w:cs="Tahoma"/>
        </w:rPr>
        <w:t xml:space="preserve">which is </w:t>
      </w:r>
      <w:r w:rsidRPr="00E65932">
        <w:rPr>
          <w:rFonts w:ascii="Tahoma" w:hAnsi="Tahoma" w:cs="Tahoma"/>
        </w:rPr>
        <w:t xml:space="preserve">professionally known as developmental disability. This is a cognitive deficiency measured by IQ tests (specifically, IQ below 70) which cannot be cured. It is a syndrome of delayed or disordered brain development evident before age 18 years. It results in difficulty </w:t>
      </w:r>
      <w:r>
        <w:rPr>
          <w:rFonts w:ascii="Tahoma" w:hAnsi="Tahoma" w:cs="Tahoma"/>
        </w:rPr>
        <w:t xml:space="preserve">in </w:t>
      </w:r>
      <w:r w:rsidRPr="00E65932">
        <w:rPr>
          <w:rFonts w:ascii="Tahoma" w:hAnsi="Tahoma" w:cs="Tahoma"/>
        </w:rPr>
        <w:t xml:space="preserve">learning </w:t>
      </w:r>
      <w:r>
        <w:rPr>
          <w:rFonts w:ascii="Tahoma" w:hAnsi="Tahoma" w:cs="Tahoma"/>
        </w:rPr>
        <w:t xml:space="preserve">the </w:t>
      </w:r>
      <w:r w:rsidRPr="00E65932">
        <w:rPr>
          <w:rFonts w:ascii="Tahoma" w:hAnsi="Tahoma" w:cs="Tahoma"/>
        </w:rPr>
        <w:t xml:space="preserve">information and skills needed to adapt quickly and adequately to environmental changes. See Ainsworth </w:t>
      </w:r>
      <w:r w:rsidRPr="00E65932">
        <w:rPr>
          <w:rFonts w:ascii="Tahoma" w:hAnsi="Tahoma" w:cs="Tahoma"/>
          <w:i/>
          <w:iCs/>
        </w:rPr>
        <w:t>et al</w:t>
      </w:r>
      <w:r w:rsidRPr="00E65932">
        <w:rPr>
          <w:rFonts w:ascii="Tahoma" w:hAnsi="Tahoma" w:cs="Tahoma"/>
        </w:rPr>
        <w:t xml:space="preserve"> </w:t>
      </w:r>
      <w:r w:rsidRPr="00E65932">
        <w:rPr>
          <w:rFonts w:ascii="Tahoma" w:hAnsi="Tahoma" w:cs="Tahoma"/>
          <w:i/>
          <w:iCs/>
        </w:rPr>
        <w:t>Understanding Mental Retardation</w:t>
      </w:r>
      <w:r w:rsidRPr="00E65932">
        <w:rPr>
          <w:rFonts w:ascii="Tahoma" w:hAnsi="Tahoma" w:cs="Tahoma"/>
        </w:rPr>
        <w:t xml:space="preserve"> </w:t>
      </w:r>
      <w:r>
        <w:rPr>
          <w:rFonts w:ascii="Tahoma" w:hAnsi="Tahoma" w:cs="Tahoma"/>
        </w:rPr>
        <w:t>3.</w:t>
      </w:r>
    </w:p>
  </w:footnote>
  <w:footnote w:id="13">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r w:rsidRPr="009503C7">
        <w:rPr>
          <w:rFonts w:ascii="Tahoma" w:hAnsi="Tahoma" w:cs="Tahoma"/>
        </w:rPr>
        <w:t>American Psychiatric Association</w:t>
      </w:r>
      <w:r w:rsidRPr="00E65932">
        <w:rPr>
          <w:rFonts w:ascii="Tahoma" w:hAnsi="Tahoma" w:cs="Tahoma"/>
          <w:i/>
        </w:rPr>
        <w:t xml:space="preserve"> Diagnostic and Statistical Manual </w:t>
      </w:r>
      <w:r>
        <w:rPr>
          <w:rFonts w:ascii="Tahoma" w:hAnsi="Tahoma" w:cs="Tahoma"/>
        </w:rPr>
        <w:t>xxi.</w:t>
      </w:r>
    </w:p>
  </w:footnote>
  <w:footnote w:id="1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According to the American Psychiatric Association the term </w:t>
      </w:r>
      <w:r>
        <w:rPr>
          <w:rFonts w:ascii="Tahoma" w:hAnsi="Tahoma" w:cs="Tahoma"/>
        </w:rPr>
        <w:t>"</w:t>
      </w:r>
      <w:r w:rsidRPr="00E65932">
        <w:rPr>
          <w:rFonts w:ascii="Tahoma" w:hAnsi="Tahoma" w:cs="Tahoma"/>
        </w:rPr>
        <w:t>mental disorder</w:t>
      </w:r>
      <w:r>
        <w:rPr>
          <w:rFonts w:ascii="Tahoma" w:hAnsi="Tahoma" w:cs="Tahoma"/>
        </w:rPr>
        <w:t>"</w:t>
      </w:r>
      <w:r w:rsidRPr="00E65932">
        <w:rPr>
          <w:rFonts w:ascii="Tahoma" w:hAnsi="Tahoma" w:cs="Tahoma"/>
        </w:rPr>
        <w:t xml:space="preserve"> unfortunately implies a distinction between </w:t>
      </w:r>
      <w:r>
        <w:rPr>
          <w:rFonts w:ascii="Tahoma" w:hAnsi="Tahoma" w:cs="Tahoma"/>
        </w:rPr>
        <w:t>"</w:t>
      </w:r>
      <w:r w:rsidRPr="00E65932">
        <w:rPr>
          <w:rFonts w:ascii="Tahoma" w:hAnsi="Tahoma" w:cs="Tahoma"/>
        </w:rPr>
        <w:t>mental disorders</w:t>
      </w:r>
      <w:r>
        <w:rPr>
          <w:rFonts w:ascii="Tahoma" w:hAnsi="Tahoma" w:cs="Tahoma"/>
        </w:rPr>
        <w:t>"</w:t>
      </w:r>
      <w:r w:rsidRPr="00E65932">
        <w:rPr>
          <w:rFonts w:ascii="Tahoma" w:hAnsi="Tahoma" w:cs="Tahoma"/>
        </w:rPr>
        <w:t xml:space="preserve"> and </w:t>
      </w:r>
      <w:r>
        <w:rPr>
          <w:rFonts w:ascii="Tahoma" w:hAnsi="Tahoma" w:cs="Tahoma"/>
        </w:rPr>
        <w:t>"</w:t>
      </w:r>
      <w:r w:rsidRPr="00E65932">
        <w:rPr>
          <w:rFonts w:ascii="Tahoma" w:hAnsi="Tahoma" w:cs="Tahoma"/>
        </w:rPr>
        <w:t>physical disorders</w:t>
      </w:r>
      <w:r>
        <w:rPr>
          <w:rFonts w:ascii="Tahoma" w:hAnsi="Tahoma" w:cs="Tahoma"/>
        </w:rPr>
        <w:t>"</w:t>
      </w:r>
      <w:r w:rsidRPr="00E65932">
        <w:rPr>
          <w:rFonts w:ascii="Tahoma" w:hAnsi="Tahoma" w:cs="Tahoma"/>
        </w:rPr>
        <w:t xml:space="preserve">, which is a </w:t>
      </w:r>
      <w:proofErr w:type="spellStart"/>
      <w:r w:rsidRPr="00E65932">
        <w:rPr>
          <w:rFonts w:ascii="Tahoma" w:hAnsi="Tahoma" w:cs="Tahoma"/>
        </w:rPr>
        <w:t>reduc</w:t>
      </w:r>
      <w:r>
        <w:rPr>
          <w:rFonts w:ascii="Tahoma" w:hAnsi="Tahoma" w:cs="Tahoma"/>
        </w:rPr>
        <w:t>tionistic</w:t>
      </w:r>
      <w:proofErr w:type="spellEnd"/>
      <w:r>
        <w:rPr>
          <w:rFonts w:ascii="Tahoma" w:hAnsi="Tahoma" w:cs="Tahoma"/>
        </w:rPr>
        <w:t xml:space="preserve"> anachronism of mind/</w:t>
      </w:r>
      <w:r w:rsidRPr="00E65932">
        <w:rPr>
          <w:rFonts w:ascii="Tahoma" w:hAnsi="Tahoma" w:cs="Tahoma"/>
        </w:rPr>
        <w:t xml:space="preserve">body dualism. A compelling literature documents that there is much </w:t>
      </w:r>
      <w:r>
        <w:rPr>
          <w:rFonts w:ascii="Tahoma" w:hAnsi="Tahoma" w:cs="Tahoma"/>
        </w:rPr>
        <w:t>"</w:t>
      </w:r>
      <w:r w:rsidRPr="00E65932">
        <w:rPr>
          <w:rFonts w:ascii="Tahoma" w:hAnsi="Tahoma" w:cs="Tahoma"/>
        </w:rPr>
        <w:t>physical</w:t>
      </w:r>
      <w:r>
        <w:rPr>
          <w:rFonts w:ascii="Tahoma" w:hAnsi="Tahoma" w:cs="Tahoma"/>
        </w:rPr>
        <w:t>"</w:t>
      </w:r>
      <w:r w:rsidRPr="00E65932">
        <w:rPr>
          <w:rFonts w:ascii="Tahoma" w:hAnsi="Tahoma" w:cs="Tahoma"/>
        </w:rPr>
        <w:t xml:space="preserve"> in </w:t>
      </w:r>
      <w:r>
        <w:rPr>
          <w:rFonts w:ascii="Tahoma" w:hAnsi="Tahoma" w:cs="Tahoma"/>
        </w:rPr>
        <w:t>"</w:t>
      </w:r>
      <w:r w:rsidRPr="00E65932">
        <w:rPr>
          <w:rFonts w:ascii="Tahoma" w:hAnsi="Tahoma" w:cs="Tahoma"/>
        </w:rPr>
        <w:t>mental disorders</w:t>
      </w:r>
      <w:r>
        <w:rPr>
          <w:rFonts w:ascii="Tahoma" w:hAnsi="Tahoma" w:cs="Tahoma"/>
        </w:rPr>
        <w:t>"</w:t>
      </w:r>
      <w:r w:rsidRPr="00E65932">
        <w:rPr>
          <w:rFonts w:ascii="Tahoma" w:hAnsi="Tahoma" w:cs="Tahoma"/>
        </w:rPr>
        <w:t xml:space="preserve"> and much </w:t>
      </w:r>
      <w:r>
        <w:rPr>
          <w:rFonts w:ascii="Tahoma" w:hAnsi="Tahoma" w:cs="Tahoma"/>
        </w:rPr>
        <w:t>"</w:t>
      </w:r>
      <w:r w:rsidRPr="00E65932">
        <w:rPr>
          <w:rFonts w:ascii="Tahoma" w:hAnsi="Tahoma" w:cs="Tahoma"/>
        </w:rPr>
        <w:t>mental</w:t>
      </w:r>
      <w:r>
        <w:rPr>
          <w:rFonts w:ascii="Tahoma" w:hAnsi="Tahoma" w:cs="Tahoma"/>
        </w:rPr>
        <w:t>"</w:t>
      </w:r>
      <w:r w:rsidRPr="00E65932">
        <w:rPr>
          <w:rFonts w:ascii="Tahoma" w:hAnsi="Tahoma" w:cs="Tahoma"/>
        </w:rPr>
        <w:t xml:space="preserve"> in </w:t>
      </w:r>
      <w:r>
        <w:rPr>
          <w:rFonts w:ascii="Tahoma" w:hAnsi="Tahoma" w:cs="Tahoma"/>
        </w:rPr>
        <w:t>"</w:t>
      </w:r>
      <w:r w:rsidRPr="00E65932">
        <w:rPr>
          <w:rFonts w:ascii="Tahoma" w:hAnsi="Tahoma" w:cs="Tahoma"/>
        </w:rPr>
        <w:t>physical disorders</w:t>
      </w:r>
      <w:r>
        <w:rPr>
          <w:rFonts w:ascii="Tahoma" w:hAnsi="Tahoma" w:cs="Tahoma"/>
        </w:rPr>
        <w:t>"</w:t>
      </w:r>
      <w:r w:rsidRPr="00E65932">
        <w:rPr>
          <w:rFonts w:ascii="Tahoma" w:hAnsi="Tahoma" w:cs="Tahoma"/>
        </w:rPr>
        <w:t xml:space="preserve">. However, the problem raised by the term </w:t>
      </w:r>
      <w:r>
        <w:rPr>
          <w:rFonts w:ascii="Tahoma" w:hAnsi="Tahoma" w:cs="Tahoma"/>
        </w:rPr>
        <w:t>"</w:t>
      </w:r>
      <w:r w:rsidRPr="00E65932">
        <w:rPr>
          <w:rFonts w:ascii="Tahoma" w:hAnsi="Tahoma" w:cs="Tahoma"/>
        </w:rPr>
        <w:t>mental disorder</w:t>
      </w:r>
      <w:r>
        <w:rPr>
          <w:rFonts w:ascii="Tahoma" w:hAnsi="Tahoma" w:cs="Tahoma"/>
        </w:rPr>
        <w:t>"</w:t>
      </w:r>
      <w:r w:rsidRPr="00E65932">
        <w:rPr>
          <w:rFonts w:ascii="Tahoma" w:hAnsi="Tahoma" w:cs="Tahoma"/>
        </w:rPr>
        <w:t xml:space="preserve"> has been much clearer than its solution, and the term will have to persist until an appropriate substitute is found. See </w:t>
      </w:r>
      <w:r w:rsidRPr="009503C7">
        <w:rPr>
          <w:rFonts w:ascii="Tahoma" w:hAnsi="Tahoma" w:cs="Tahoma"/>
        </w:rPr>
        <w:t>American Psychiatric Association</w:t>
      </w:r>
      <w:r w:rsidRPr="00E65932">
        <w:rPr>
          <w:rFonts w:ascii="Tahoma" w:hAnsi="Tahoma" w:cs="Tahoma"/>
          <w:i/>
        </w:rPr>
        <w:t xml:space="preserve"> Diagnostic and Statistical Manual </w:t>
      </w:r>
      <w:r w:rsidRPr="00E65932">
        <w:rPr>
          <w:rFonts w:ascii="Tahoma" w:hAnsi="Tahoma" w:cs="Tahoma"/>
        </w:rPr>
        <w:t xml:space="preserve">xxi. </w:t>
      </w:r>
      <w:r>
        <w:rPr>
          <w:rFonts w:ascii="Tahoma" w:hAnsi="Tahoma" w:cs="Tahoma"/>
        </w:rPr>
        <w:t>A</w:t>
      </w:r>
      <w:r w:rsidRPr="00E65932">
        <w:rPr>
          <w:rFonts w:ascii="Tahoma" w:hAnsi="Tahoma" w:cs="Tahoma"/>
        </w:rPr>
        <w:t xml:space="preserve">lso </w:t>
      </w:r>
      <w:r>
        <w:rPr>
          <w:rFonts w:ascii="Tahoma" w:hAnsi="Tahoma" w:cs="Tahoma"/>
        </w:rPr>
        <w:t xml:space="preserve">see </w:t>
      </w:r>
      <w:r w:rsidRPr="00E65932">
        <w:rPr>
          <w:rFonts w:ascii="Tahoma" w:hAnsi="Tahoma" w:cs="Tahoma"/>
        </w:rPr>
        <w:t xml:space="preserve">the definition of mental disorder according to ICD-10: </w:t>
      </w:r>
      <w:r>
        <w:rPr>
          <w:rFonts w:ascii="Tahoma" w:hAnsi="Tahoma" w:cs="Tahoma"/>
        </w:rPr>
        <w:t>"</w:t>
      </w:r>
      <w:r w:rsidRPr="00E65932">
        <w:rPr>
          <w:rFonts w:ascii="Tahoma" w:hAnsi="Tahoma" w:cs="Tahoma"/>
        </w:rPr>
        <w:t>a mental disorder is a clinically recognisable collection of symptoms or behaviour associated in most cases with distress or interference with personal functions. A deviant pattern of behaviour, whether political, religious, or sexual, or a conflict between an individual and society, is not a mental disorder unless it is symptomatic of a dysfunction in the individual</w:t>
      </w:r>
      <w:r>
        <w:rPr>
          <w:rFonts w:ascii="Tahoma" w:hAnsi="Tahoma" w:cs="Tahoma"/>
        </w:rPr>
        <w:t>".</w:t>
      </w:r>
    </w:p>
  </w:footnote>
  <w:footnote w:id="1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S 1 of the </w:t>
      </w:r>
      <w:r w:rsidRPr="009503C7">
        <w:rPr>
          <w:rFonts w:ascii="Tahoma" w:hAnsi="Tahoma" w:cs="Tahoma"/>
          <w:i/>
        </w:rPr>
        <w:t>Mental Health Care Act</w:t>
      </w:r>
      <w:r>
        <w:rPr>
          <w:rFonts w:ascii="Tahoma" w:hAnsi="Tahoma" w:cs="Tahoma"/>
        </w:rPr>
        <w:t xml:space="preserve"> 17 of 2002.</w:t>
      </w:r>
    </w:p>
  </w:footnote>
  <w:footnote w:id="1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r>
        <w:rPr>
          <w:rFonts w:ascii="Tahoma" w:hAnsi="Tahoma" w:cs="Tahoma"/>
        </w:rPr>
        <w:t>A</w:t>
      </w:r>
      <w:r w:rsidRPr="00E65932">
        <w:rPr>
          <w:rFonts w:ascii="Tahoma" w:hAnsi="Tahoma" w:cs="Tahoma"/>
        </w:rPr>
        <w:t xml:space="preserve">lso </w:t>
      </w:r>
      <w:r>
        <w:rPr>
          <w:rFonts w:ascii="Tahoma" w:hAnsi="Tahoma" w:cs="Tahoma"/>
        </w:rPr>
        <w:t xml:space="preserve">see </w:t>
      </w:r>
      <w:r w:rsidRPr="00E65932">
        <w:rPr>
          <w:rFonts w:ascii="Tahoma" w:hAnsi="Tahoma" w:cs="Tahoma"/>
        </w:rPr>
        <w:t xml:space="preserve">the definition of </w:t>
      </w:r>
      <w:r>
        <w:rPr>
          <w:rFonts w:ascii="Tahoma" w:hAnsi="Tahoma" w:cs="Tahoma"/>
        </w:rPr>
        <w:t>"</w:t>
      </w:r>
      <w:r w:rsidRPr="00E65932">
        <w:rPr>
          <w:rFonts w:ascii="Tahoma" w:hAnsi="Tahoma" w:cs="Tahoma"/>
        </w:rPr>
        <w:t>severe or profound intellectual disability</w:t>
      </w:r>
      <w:r>
        <w:rPr>
          <w:rFonts w:ascii="Tahoma" w:hAnsi="Tahoma" w:cs="Tahoma"/>
        </w:rPr>
        <w:t>"</w:t>
      </w:r>
      <w:r w:rsidRPr="00E65932">
        <w:rPr>
          <w:rFonts w:ascii="Tahoma" w:hAnsi="Tahoma" w:cs="Tahoma"/>
        </w:rPr>
        <w:t xml:space="preserve">: </w:t>
      </w:r>
      <w:r>
        <w:rPr>
          <w:rFonts w:ascii="Tahoma" w:hAnsi="Tahoma" w:cs="Tahoma"/>
        </w:rPr>
        <w:t>"</w:t>
      </w:r>
      <w:r w:rsidRPr="00E65932">
        <w:rPr>
          <w:rFonts w:ascii="Tahoma" w:hAnsi="Tahoma" w:cs="Tahoma"/>
        </w:rPr>
        <w:t>a range of intellectual functioning extending from partial self-maintenance under close supervision, together with limited self-protection skills in a controlled environment through limited self-care and requiring constant aid and supervision, to severely restricted sensory and motor functioning and requiring nursing care</w:t>
      </w:r>
      <w:r>
        <w:rPr>
          <w:rFonts w:ascii="Tahoma" w:hAnsi="Tahoma" w:cs="Tahoma"/>
        </w:rPr>
        <w:t>". S</w:t>
      </w:r>
      <w:r w:rsidRPr="00E65932">
        <w:rPr>
          <w:rFonts w:ascii="Tahoma" w:hAnsi="Tahoma" w:cs="Tahoma"/>
        </w:rPr>
        <w:t xml:space="preserve"> 1 of the </w:t>
      </w:r>
      <w:r w:rsidRPr="009503C7">
        <w:rPr>
          <w:rFonts w:ascii="Tahoma" w:hAnsi="Tahoma" w:cs="Tahoma"/>
          <w:i/>
        </w:rPr>
        <w:t>Mental Health Care Act</w:t>
      </w:r>
      <w:r>
        <w:rPr>
          <w:rFonts w:ascii="Tahoma" w:hAnsi="Tahoma" w:cs="Tahoma"/>
        </w:rPr>
        <w:t xml:space="preserve"> 17 of 2002.</w:t>
      </w:r>
    </w:p>
  </w:footnote>
  <w:footnote w:id="17">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For interesting views of the philosophy of mental illness or health, see </w:t>
      </w:r>
      <w:r w:rsidRPr="009503C7">
        <w:rPr>
          <w:rFonts w:ascii="Tahoma" w:hAnsi="Tahoma" w:cs="Tahoma"/>
        </w:rPr>
        <w:t xml:space="preserve">Gibson and </w:t>
      </w:r>
      <w:proofErr w:type="spellStart"/>
      <w:r w:rsidRPr="009503C7">
        <w:rPr>
          <w:rFonts w:ascii="Tahoma" w:hAnsi="Tahoma" w:cs="Tahoma"/>
        </w:rPr>
        <w:t>Huemer</w:t>
      </w:r>
      <w:proofErr w:type="spellEnd"/>
      <w:r w:rsidRPr="009503C7">
        <w:rPr>
          <w:rFonts w:ascii="Tahoma" w:hAnsi="Tahoma" w:cs="Tahoma"/>
        </w:rPr>
        <w:t xml:space="preserve"> </w:t>
      </w:r>
      <w:r w:rsidRPr="009503C7">
        <w:rPr>
          <w:rFonts w:ascii="Tahoma" w:hAnsi="Tahoma" w:cs="Tahoma"/>
          <w:i/>
        </w:rPr>
        <w:t xml:space="preserve">Literary Wittgenstein </w:t>
      </w:r>
      <w:r>
        <w:rPr>
          <w:rFonts w:ascii="Tahoma" w:hAnsi="Tahoma" w:cs="Tahoma"/>
        </w:rPr>
        <w:t>267; and further,</w:t>
      </w:r>
      <w:r w:rsidRPr="00E65932">
        <w:rPr>
          <w:rFonts w:ascii="Tahoma" w:hAnsi="Tahoma" w:cs="Tahoma"/>
        </w:rPr>
        <w:t xml:space="preserve"> </w:t>
      </w:r>
      <w:r w:rsidRPr="009503C7">
        <w:rPr>
          <w:rFonts w:ascii="Tahoma" w:hAnsi="Tahoma" w:cs="Tahoma"/>
        </w:rPr>
        <w:t xml:space="preserve">Craig </w:t>
      </w:r>
      <w:r w:rsidRPr="009503C7">
        <w:rPr>
          <w:rFonts w:ascii="Tahoma" w:hAnsi="Tahoma" w:cs="Tahoma"/>
          <w:i/>
        </w:rPr>
        <w:t xml:space="preserve">Routledge </w:t>
      </w:r>
      <w:proofErr w:type="spellStart"/>
      <w:r w:rsidRPr="009503C7">
        <w:rPr>
          <w:rFonts w:ascii="Tahoma" w:hAnsi="Tahoma" w:cs="Tahoma"/>
          <w:i/>
        </w:rPr>
        <w:t>Encyclopedia</w:t>
      </w:r>
      <w:proofErr w:type="spellEnd"/>
      <w:r w:rsidRPr="009503C7">
        <w:rPr>
          <w:rFonts w:ascii="Tahoma" w:hAnsi="Tahoma" w:cs="Tahoma"/>
          <w:i/>
        </w:rPr>
        <w:t xml:space="preserve"> of Philosophy</w:t>
      </w:r>
      <w:r>
        <w:rPr>
          <w:rFonts w:ascii="Tahoma" w:hAnsi="Tahoma" w:cs="Tahoma"/>
        </w:rPr>
        <w:t xml:space="preserve"> </w:t>
      </w:r>
      <w:r w:rsidRPr="00E65932">
        <w:rPr>
          <w:rFonts w:ascii="Tahoma" w:hAnsi="Tahoma" w:cs="Tahoma"/>
        </w:rPr>
        <w:t>314-316.</w:t>
      </w:r>
    </w:p>
  </w:footnote>
  <w:footnote w:id="1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Thompson </w:t>
      </w:r>
      <w:r>
        <w:rPr>
          <w:rFonts w:ascii="Tahoma" w:hAnsi="Tahoma" w:cs="Tahoma"/>
          <w:i/>
          <w:iCs/>
        </w:rPr>
        <w:t>Mental I</w:t>
      </w:r>
      <w:r w:rsidRPr="00E65932">
        <w:rPr>
          <w:rFonts w:ascii="Tahoma" w:hAnsi="Tahoma" w:cs="Tahoma"/>
          <w:i/>
          <w:iCs/>
        </w:rPr>
        <w:t>llness</w:t>
      </w:r>
      <w:r>
        <w:rPr>
          <w:rFonts w:ascii="Tahoma" w:hAnsi="Tahoma" w:cs="Tahoma"/>
        </w:rPr>
        <w:t xml:space="preserve"> </w:t>
      </w:r>
      <w:r w:rsidRPr="00E65932">
        <w:rPr>
          <w:rFonts w:ascii="Tahoma" w:hAnsi="Tahoma" w:cs="Tahoma"/>
        </w:rPr>
        <w:t xml:space="preserve">4. </w:t>
      </w:r>
      <w:r>
        <w:rPr>
          <w:rFonts w:ascii="Tahoma" w:hAnsi="Tahoma" w:cs="Tahoma"/>
        </w:rPr>
        <w:t>A</w:t>
      </w:r>
      <w:r w:rsidRPr="00E65932">
        <w:rPr>
          <w:rFonts w:ascii="Tahoma" w:hAnsi="Tahoma" w:cs="Tahoma"/>
        </w:rPr>
        <w:t xml:space="preserve">lso </w:t>
      </w:r>
      <w:r>
        <w:rPr>
          <w:rFonts w:ascii="Tahoma" w:hAnsi="Tahoma" w:cs="Tahoma"/>
        </w:rPr>
        <w:t xml:space="preserve">see </w:t>
      </w:r>
      <w:r w:rsidRPr="00E65932">
        <w:rPr>
          <w:rFonts w:ascii="Tahoma" w:hAnsi="Tahoma" w:cs="Tahoma"/>
        </w:rPr>
        <w:t xml:space="preserve">the definition of </w:t>
      </w:r>
      <w:r>
        <w:rPr>
          <w:rFonts w:ascii="Tahoma" w:hAnsi="Tahoma" w:cs="Tahoma"/>
        </w:rPr>
        <w:t>"</w:t>
      </w:r>
      <w:r w:rsidRPr="00E65932">
        <w:rPr>
          <w:rFonts w:ascii="Tahoma" w:hAnsi="Tahoma" w:cs="Tahoma"/>
        </w:rPr>
        <w:t>mental health status</w:t>
      </w:r>
      <w:r>
        <w:rPr>
          <w:rFonts w:ascii="Tahoma" w:hAnsi="Tahoma" w:cs="Tahoma"/>
        </w:rPr>
        <w:t>"</w:t>
      </w:r>
      <w:r w:rsidRPr="00E65932">
        <w:rPr>
          <w:rFonts w:ascii="Tahoma" w:hAnsi="Tahoma" w:cs="Tahoma"/>
        </w:rPr>
        <w:t xml:space="preserve">: </w:t>
      </w:r>
      <w:r>
        <w:rPr>
          <w:rFonts w:ascii="Tahoma" w:hAnsi="Tahoma" w:cs="Tahoma"/>
        </w:rPr>
        <w:t>"</w:t>
      </w:r>
      <w:r w:rsidRPr="00E65932">
        <w:rPr>
          <w:rFonts w:ascii="Tahoma" w:hAnsi="Tahoma" w:cs="Tahoma"/>
        </w:rPr>
        <w:t>the level of mental well-being of an individual as affected by physical, social and psychological factors and which may result in a psychiatric diagnosis</w:t>
      </w:r>
      <w:r>
        <w:rPr>
          <w:rFonts w:ascii="Tahoma" w:hAnsi="Tahoma" w:cs="Tahoma"/>
        </w:rPr>
        <w:t>"</w:t>
      </w:r>
      <w:r w:rsidRPr="00E65932">
        <w:rPr>
          <w:rFonts w:ascii="Tahoma" w:hAnsi="Tahoma" w:cs="Tahoma"/>
        </w:rPr>
        <w:t xml:space="preserve">. See s 1 of the </w:t>
      </w:r>
      <w:r w:rsidRPr="009503C7">
        <w:rPr>
          <w:rFonts w:ascii="Tahoma" w:hAnsi="Tahoma" w:cs="Tahoma"/>
          <w:i/>
        </w:rPr>
        <w:t>Mental Health Care Act</w:t>
      </w:r>
      <w:r>
        <w:rPr>
          <w:rFonts w:ascii="Tahoma" w:hAnsi="Tahoma" w:cs="Tahoma"/>
        </w:rPr>
        <w:t xml:space="preserve"> 17 of 2002.</w:t>
      </w:r>
    </w:p>
  </w:footnote>
  <w:footnote w:id="19">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(1927-1989.) Ronald David Laing was a Scottish psychiatrist who wrote extensively on mental illness – in particular, the experience of psychosis. Laing</w:t>
      </w:r>
      <w:r>
        <w:rPr>
          <w:rFonts w:ascii="Tahoma" w:hAnsi="Tahoma" w:cs="Tahoma"/>
        </w:rPr>
        <w:t>'</w:t>
      </w:r>
      <w:r w:rsidRPr="00E65932">
        <w:rPr>
          <w:rFonts w:ascii="Tahoma" w:hAnsi="Tahoma" w:cs="Tahoma"/>
        </w:rPr>
        <w:t xml:space="preserve">s views on the causes and treatment of serious mental dysfunction (greatly influenced by existential philosophy) ran counter to the psychiatric orthodoxy of the day by taking the expressed feelings of the individual patient or client as valid descriptions of lived experience rather than simply as symptoms of some separate or underlying disorder. Often associated with the anti-psychiatry movement, he himself rejected the label as such, as did certain others critical of conventional psychiatry at the time. See Miller </w:t>
      </w:r>
      <w:r w:rsidRPr="00E65932">
        <w:rPr>
          <w:rFonts w:ascii="Tahoma" w:hAnsi="Tahoma" w:cs="Tahoma"/>
          <w:i/>
          <w:iCs/>
        </w:rPr>
        <w:t xml:space="preserve">RD Laing </w:t>
      </w:r>
      <w:r w:rsidRPr="00E65932">
        <w:rPr>
          <w:rFonts w:ascii="Tahoma" w:hAnsi="Tahoma" w:cs="Tahoma"/>
        </w:rPr>
        <w:t>7, 19.</w:t>
      </w:r>
    </w:p>
  </w:footnote>
  <w:footnote w:id="20">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(1920-.) Thomas Stephen </w:t>
      </w:r>
      <w:proofErr w:type="spellStart"/>
      <w:r w:rsidRPr="00E65932">
        <w:rPr>
          <w:rFonts w:ascii="Tahoma" w:hAnsi="Tahoma" w:cs="Tahoma"/>
        </w:rPr>
        <w:t>Szasz</w:t>
      </w:r>
      <w:proofErr w:type="spellEnd"/>
      <w:r w:rsidRPr="00E65932">
        <w:rPr>
          <w:rFonts w:ascii="Tahoma" w:hAnsi="Tahoma" w:cs="Tahoma"/>
        </w:rPr>
        <w:t xml:space="preserve"> is a Professor Emeritus of Psychiatry at the State University of New York Health Science </w:t>
      </w:r>
      <w:proofErr w:type="spellStart"/>
      <w:r w:rsidRPr="00E65932">
        <w:rPr>
          <w:rFonts w:ascii="Tahoma" w:hAnsi="Tahoma" w:cs="Tahoma"/>
        </w:rPr>
        <w:t>Center</w:t>
      </w:r>
      <w:proofErr w:type="spellEnd"/>
      <w:r w:rsidRPr="00E65932">
        <w:rPr>
          <w:rFonts w:ascii="Tahoma" w:hAnsi="Tahoma" w:cs="Tahoma"/>
        </w:rPr>
        <w:t xml:space="preserve"> in Syracuse, New York. He is a prominent figure in the anti-psychiatry movement, a well-known social critic of the moral and scientific foundations of psychiatry, and of the social control aims of medicine in modern society, as well as of scientism. He is well known for his books: </w:t>
      </w:r>
      <w:r>
        <w:rPr>
          <w:rFonts w:ascii="Tahoma" w:hAnsi="Tahoma" w:cs="Tahoma"/>
          <w:i/>
          <w:iCs/>
        </w:rPr>
        <w:t>The M</w:t>
      </w:r>
      <w:r w:rsidRPr="00E65932">
        <w:rPr>
          <w:rFonts w:ascii="Tahoma" w:hAnsi="Tahoma" w:cs="Tahoma"/>
          <w:i/>
          <w:iCs/>
        </w:rPr>
        <w:t>yth of Mental Illness</w:t>
      </w:r>
      <w:r w:rsidRPr="00E65932">
        <w:rPr>
          <w:rFonts w:ascii="Tahoma" w:hAnsi="Tahoma" w:cs="Tahoma"/>
        </w:rPr>
        <w:t xml:space="preserve"> (1960); and </w:t>
      </w:r>
      <w:r>
        <w:rPr>
          <w:rFonts w:ascii="Tahoma" w:hAnsi="Tahoma" w:cs="Tahoma"/>
          <w:i/>
          <w:iCs/>
        </w:rPr>
        <w:t>The Manufacture of M</w:t>
      </w:r>
      <w:r w:rsidRPr="00E65932">
        <w:rPr>
          <w:rFonts w:ascii="Tahoma" w:hAnsi="Tahoma" w:cs="Tahoma"/>
          <w:i/>
          <w:iCs/>
        </w:rPr>
        <w:t xml:space="preserve">adness: A Comparative Study </w:t>
      </w:r>
      <w:r>
        <w:rPr>
          <w:rFonts w:ascii="Tahoma" w:hAnsi="Tahoma" w:cs="Tahoma"/>
          <w:i/>
          <w:iCs/>
        </w:rPr>
        <w:t>of the I</w:t>
      </w:r>
      <w:r w:rsidRPr="00E65932">
        <w:rPr>
          <w:rFonts w:ascii="Tahoma" w:hAnsi="Tahoma" w:cs="Tahoma"/>
          <w:i/>
          <w:iCs/>
        </w:rPr>
        <w:t>nquisition and the Mental Health Movement</w:t>
      </w:r>
      <w:r>
        <w:rPr>
          <w:rFonts w:ascii="Tahoma" w:hAnsi="Tahoma" w:cs="Tahoma"/>
        </w:rPr>
        <w:t xml:space="preserve"> (1970),</w:t>
      </w:r>
      <w:r w:rsidRPr="00E65932">
        <w:rPr>
          <w:rFonts w:ascii="Tahoma" w:hAnsi="Tahoma" w:cs="Tahoma"/>
        </w:rPr>
        <w:t xml:space="preserve"> which set out some of the arguments with which he is most associated. See Slade </w:t>
      </w:r>
      <w:r>
        <w:rPr>
          <w:rFonts w:ascii="Tahoma" w:hAnsi="Tahoma" w:cs="Tahoma"/>
          <w:i/>
          <w:iCs/>
        </w:rPr>
        <w:t>Bibliography of W</w:t>
      </w:r>
      <w:r w:rsidRPr="00E65932">
        <w:rPr>
          <w:rFonts w:ascii="Tahoma" w:hAnsi="Tahoma" w:cs="Tahoma"/>
          <w:i/>
          <w:iCs/>
        </w:rPr>
        <w:t xml:space="preserve">orks </w:t>
      </w:r>
      <w:r>
        <w:rPr>
          <w:rFonts w:ascii="Tahoma" w:hAnsi="Tahoma" w:cs="Tahoma"/>
        </w:rPr>
        <w:t>1.</w:t>
      </w:r>
    </w:p>
  </w:footnote>
  <w:footnote w:id="21">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The term anti-psychiatry usually refers to a movement that emerged in the 1960s, which is hostile to most of the fundamental assumptions and common practices of psychiatry. The term anti-psychiatry was first used by the South African psychiatrist David Cooper in 1967. Two central contentions of the anti-psychi</w:t>
      </w:r>
      <w:r>
        <w:rPr>
          <w:rFonts w:ascii="Tahoma" w:hAnsi="Tahoma" w:cs="Tahoma"/>
        </w:rPr>
        <w:t>atry movement are that: (1) t</w:t>
      </w:r>
      <w:r w:rsidRPr="00E65932">
        <w:rPr>
          <w:rFonts w:ascii="Tahoma" w:hAnsi="Tahoma" w:cs="Tahoma"/>
        </w:rPr>
        <w:t xml:space="preserve">he specific definitions of, or criteria for, hundreds of current psychiatric diagnoses or disorders are vague and arbitrary, leaving too much room for opinions and interpretations to meet basic scientific standards; and (2) prevailing psychiatric treatments are ultimately far more damaging than helpful to patients. See Baker </w:t>
      </w:r>
      <w:r>
        <w:rPr>
          <w:rFonts w:ascii="Tahoma" w:hAnsi="Tahoma" w:cs="Tahoma"/>
          <w:i/>
          <w:iCs/>
        </w:rPr>
        <w:t>Mind G</w:t>
      </w:r>
      <w:r w:rsidRPr="00E65932">
        <w:rPr>
          <w:rFonts w:ascii="Tahoma" w:hAnsi="Tahoma" w:cs="Tahoma"/>
          <w:i/>
          <w:iCs/>
        </w:rPr>
        <w:t>ames</w:t>
      </w:r>
      <w:r>
        <w:rPr>
          <w:rFonts w:ascii="Tahoma" w:hAnsi="Tahoma" w:cs="Tahoma"/>
          <w:i/>
          <w:iCs/>
        </w:rPr>
        <w:t xml:space="preserve"> </w:t>
      </w:r>
      <w:r w:rsidRPr="00E65932">
        <w:rPr>
          <w:rFonts w:ascii="Tahoma" w:hAnsi="Tahoma" w:cs="Tahoma"/>
        </w:rPr>
        <w:t>1-9.</w:t>
      </w:r>
    </w:p>
  </w:footnote>
  <w:footnote w:id="2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t>The ICD-10 is currently being reworked to ICD-11 but the process has not yet been finalised.</w:t>
      </w:r>
    </w:p>
  </w:footnote>
  <w:footnote w:id="23">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TR stands for </w:t>
      </w:r>
      <w:r>
        <w:rPr>
          <w:rFonts w:ascii="Tahoma" w:hAnsi="Tahoma" w:cs="Tahoma"/>
        </w:rPr>
        <w:t>"</w:t>
      </w:r>
      <w:r w:rsidRPr="00E65932">
        <w:rPr>
          <w:rFonts w:ascii="Tahoma" w:hAnsi="Tahoma" w:cs="Tahoma"/>
        </w:rPr>
        <w:t>text revision</w:t>
      </w:r>
      <w:r>
        <w:rPr>
          <w:rFonts w:ascii="Tahoma" w:hAnsi="Tahoma" w:cs="Tahoma"/>
        </w:rPr>
        <w:t>"</w:t>
      </w:r>
      <w:r w:rsidRPr="00E65932">
        <w:rPr>
          <w:rFonts w:ascii="Tahoma" w:hAnsi="Tahoma" w:cs="Tahoma"/>
        </w:rPr>
        <w:t>.</w:t>
      </w:r>
    </w:p>
  </w:footnote>
  <w:footnote w:id="2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t xml:space="preserve">Pretorius </w:t>
      </w:r>
      <w:r>
        <w:rPr>
          <w:rFonts w:ascii="Tahoma" w:hAnsi="Tahoma" w:cs="Tahoma"/>
          <w:color w:val="000000"/>
        </w:rPr>
        <w:t>"</w:t>
      </w:r>
      <w:r w:rsidRPr="00E65932">
        <w:rPr>
          <w:rFonts w:ascii="Tahoma" w:hAnsi="Tahoma" w:cs="Tahoma"/>
          <w:color w:val="000000"/>
        </w:rPr>
        <w:t>Classification</w:t>
      </w:r>
      <w:r>
        <w:rPr>
          <w:rFonts w:ascii="Tahoma" w:hAnsi="Tahoma" w:cs="Tahoma"/>
          <w:color w:val="000000"/>
        </w:rPr>
        <w:t>"</w:t>
      </w:r>
      <w:r w:rsidRPr="00E65932">
        <w:rPr>
          <w:rFonts w:ascii="Tahoma" w:hAnsi="Tahoma" w:cs="Tahoma"/>
          <w:color w:val="000000"/>
        </w:rPr>
        <w:t xml:space="preserve"> </w:t>
      </w:r>
      <w:r>
        <w:rPr>
          <w:rFonts w:ascii="Tahoma" w:hAnsi="Tahoma" w:cs="Tahoma"/>
          <w:color w:val="000000"/>
        </w:rPr>
        <w:t>7.</w:t>
      </w:r>
    </w:p>
  </w:footnote>
  <w:footnote w:id="2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sidRPr="00E736D4">
        <w:rPr>
          <w:rFonts w:ascii="Tahoma" w:hAnsi="Tahoma" w:cs="Tahoma"/>
          <w:color w:val="000000"/>
        </w:rPr>
        <w:t xml:space="preserve">Allan 2005 </w:t>
      </w:r>
      <w:r w:rsidRPr="00E736D4">
        <w:rPr>
          <w:rFonts w:ascii="Tahoma" w:hAnsi="Tahoma" w:cs="Tahoma"/>
          <w:i/>
          <w:color w:val="000000"/>
        </w:rPr>
        <w:t>SAJP</w:t>
      </w:r>
      <w:r>
        <w:rPr>
          <w:rFonts w:ascii="Tahoma" w:hAnsi="Tahoma" w:cs="Tahoma"/>
          <w:color w:val="000000"/>
        </w:rPr>
        <w:t xml:space="preserve"> </w:t>
      </w:r>
      <w:r w:rsidRPr="00E65932">
        <w:rPr>
          <w:rFonts w:ascii="Tahoma" w:hAnsi="Tahoma" w:cs="Tahoma"/>
          <w:color w:val="000000"/>
        </w:rPr>
        <w:t>55.</w:t>
      </w:r>
    </w:p>
  </w:footnote>
  <w:footnote w:id="2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proofErr w:type="spellStart"/>
      <w:r w:rsidRPr="00E736D4">
        <w:rPr>
          <w:rFonts w:ascii="Tahoma" w:hAnsi="Tahoma" w:cs="Tahoma"/>
          <w:bCs/>
          <w:iCs/>
          <w:color w:val="000000"/>
        </w:rPr>
        <w:t>Sadock</w:t>
      </w:r>
      <w:proofErr w:type="spellEnd"/>
      <w:r w:rsidRPr="00E736D4">
        <w:rPr>
          <w:rFonts w:ascii="Tahoma" w:hAnsi="Tahoma" w:cs="Tahoma"/>
          <w:bCs/>
          <w:iCs/>
          <w:color w:val="000000"/>
        </w:rPr>
        <w:t xml:space="preserve"> and </w:t>
      </w:r>
      <w:proofErr w:type="spellStart"/>
      <w:r w:rsidRPr="00E736D4">
        <w:rPr>
          <w:rFonts w:ascii="Tahoma" w:hAnsi="Tahoma" w:cs="Tahoma"/>
          <w:bCs/>
          <w:iCs/>
          <w:color w:val="000000"/>
        </w:rPr>
        <w:t>Sadock</w:t>
      </w:r>
      <w:proofErr w:type="spellEnd"/>
      <w:r w:rsidRPr="00E736D4">
        <w:rPr>
          <w:rFonts w:ascii="Tahoma" w:hAnsi="Tahoma" w:cs="Tahoma"/>
          <w:bCs/>
          <w:iCs/>
          <w:color w:val="000000"/>
        </w:rPr>
        <w:t xml:space="preserve"> </w:t>
      </w:r>
      <w:r w:rsidRPr="00E736D4">
        <w:rPr>
          <w:rFonts w:ascii="Tahoma" w:hAnsi="Tahoma" w:cs="Tahoma"/>
          <w:bCs/>
          <w:i/>
          <w:iCs/>
          <w:color w:val="000000"/>
        </w:rPr>
        <w:t>Synopsis of Psychiatry</w:t>
      </w:r>
      <w:r>
        <w:rPr>
          <w:rFonts w:ascii="Tahoma" w:hAnsi="Tahoma" w:cs="Tahoma"/>
          <w:bCs/>
          <w:iCs/>
          <w:color w:val="000000"/>
        </w:rPr>
        <w:t xml:space="preserve"> </w:t>
      </w:r>
      <w:r w:rsidRPr="00E65932">
        <w:rPr>
          <w:rFonts w:ascii="Tahoma" w:hAnsi="Tahoma" w:cs="Tahoma"/>
          <w:color w:val="000000"/>
        </w:rPr>
        <w:t>viii.</w:t>
      </w:r>
    </w:p>
  </w:footnote>
  <w:footnote w:id="27">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proofErr w:type="spellStart"/>
      <w:r w:rsidRPr="00A022EA">
        <w:rPr>
          <w:rFonts w:ascii="Tahoma" w:hAnsi="Tahoma" w:cs="Tahoma"/>
          <w:bCs/>
          <w:iCs/>
          <w:color w:val="000000"/>
        </w:rPr>
        <w:t>Katona</w:t>
      </w:r>
      <w:proofErr w:type="spellEnd"/>
      <w:r w:rsidRPr="00A022EA">
        <w:rPr>
          <w:rFonts w:ascii="Tahoma" w:hAnsi="Tahoma" w:cs="Tahoma"/>
          <w:bCs/>
          <w:iCs/>
          <w:color w:val="000000"/>
        </w:rPr>
        <w:t xml:space="preserve"> and Robertson </w:t>
      </w:r>
      <w:r w:rsidRPr="00A022EA">
        <w:rPr>
          <w:rFonts w:ascii="Tahoma" w:hAnsi="Tahoma" w:cs="Tahoma"/>
          <w:bCs/>
          <w:i/>
          <w:iCs/>
          <w:color w:val="000000"/>
        </w:rPr>
        <w:t>Psychiatry at a Glance</w:t>
      </w:r>
      <w:r>
        <w:rPr>
          <w:rFonts w:ascii="Tahoma" w:hAnsi="Tahoma" w:cs="Tahoma"/>
          <w:bCs/>
          <w:iCs/>
          <w:color w:val="000000"/>
        </w:rPr>
        <w:t xml:space="preserve"> </w:t>
      </w:r>
      <w:r w:rsidRPr="00E65932">
        <w:rPr>
          <w:rFonts w:ascii="Tahoma" w:hAnsi="Tahoma" w:cs="Tahoma"/>
          <w:color w:val="000000"/>
        </w:rPr>
        <w:t>11.</w:t>
      </w:r>
    </w:p>
  </w:footnote>
  <w:footnote w:id="2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r>
      <w:r w:rsidRPr="00A022EA">
        <w:rPr>
          <w:rFonts w:ascii="Tahoma" w:hAnsi="Tahoma" w:cs="Tahoma"/>
          <w:color w:val="000000"/>
        </w:rPr>
        <w:t xml:space="preserve">American Psychiatric Association </w:t>
      </w:r>
      <w:r w:rsidRPr="00A022EA">
        <w:rPr>
          <w:rFonts w:ascii="Tahoma" w:hAnsi="Tahoma" w:cs="Tahoma"/>
          <w:i/>
          <w:color w:val="000000"/>
        </w:rPr>
        <w:t>Diagnostic and Statistical Manual</w:t>
      </w:r>
      <w:r>
        <w:rPr>
          <w:rFonts w:ascii="Tahoma" w:hAnsi="Tahoma" w:cs="Tahoma"/>
          <w:color w:val="000000"/>
        </w:rPr>
        <w:t xml:space="preserve"> 25.</w:t>
      </w:r>
    </w:p>
  </w:footnote>
  <w:footnote w:id="29">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color w:val="000000"/>
        </w:rPr>
        <w:t xml:space="preserve"> </w:t>
      </w:r>
      <w:r w:rsidRPr="00E65932">
        <w:rPr>
          <w:rFonts w:ascii="Tahoma" w:hAnsi="Tahoma" w:cs="Tahoma"/>
          <w:color w:val="000000"/>
        </w:rPr>
        <w:tab/>
        <w:t xml:space="preserve">A </w:t>
      </w:r>
      <w:proofErr w:type="spellStart"/>
      <w:r w:rsidRPr="00E65932">
        <w:rPr>
          <w:rFonts w:ascii="Tahoma" w:hAnsi="Tahoma" w:cs="Tahoma"/>
          <w:color w:val="000000"/>
        </w:rPr>
        <w:t>multiaxial</w:t>
      </w:r>
      <w:proofErr w:type="spellEnd"/>
      <w:r w:rsidRPr="00E65932">
        <w:rPr>
          <w:rFonts w:ascii="Tahoma" w:hAnsi="Tahoma" w:cs="Tahoma"/>
          <w:color w:val="000000"/>
        </w:rPr>
        <w:t xml:space="preserve"> system further provides a convenient format for organising and communicating clinical information, for capturing the complexity of clinical situations, and for describing the heterogeneity of individuals presenting with the same diagnosis. In addition, this system promotes the application of the bio-psychosocial model in clinical, educational and research settings.</w:t>
      </w:r>
      <w:r>
        <w:rPr>
          <w:rFonts w:ascii="Tahoma" w:hAnsi="Tahoma" w:cs="Tahoma"/>
          <w:color w:val="000000"/>
        </w:rPr>
        <w:t xml:space="preserve"> </w:t>
      </w:r>
      <w:r w:rsidRPr="00A022EA">
        <w:rPr>
          <w:rFonts w:ascii="Tahoma" w:hAnsi="Tahoma" w:cs="Tahoma"/>
          <w:color w:val="000000"/>
        </w:rPr>
        <w:t xml:space="preserve">American Psychiatric Association </w:t>
      </w:r>
      <w:r w:rsidRPr="00A022EA">
        <w:rPr>
          <w:rFonts w:ascii="Tahoma" w:hAnsi="Tahoma" w:cs="Tahoma"/>
          <w:i/>
          <w:color w:val="000000"/>
        </w:rPr>
        <w:t>Diagnostic and Statistical Manual</w:t>
      </w:r>
      <w:r>
        <w:rPr>
          <w:rFonts w:ascii="Tahoma" w:hAnsi="Tahoma" w:cs="Tahoma"/>
          <w:color w:val="000000"/>
        </w:rPr>
        <w:t xml:space="preserve"> </w:t>
      </w:r>
      <w:r w:rsidRPr="00E65932">
        <w:rPr>
          <w:rFonts w:ascii="Tahoma" w:hAnsi="Tahoma" w:cs="Tahoma"/>
          <w:color w:val="000000"/>
        </w:rPr>
        <w:t>25.</w:t>
      </w:r>
    </w:p>
  </w:footnote>
  <w:footnote w:id="30">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r>
        <w:rPr>
          <w:rFonts w:ascii="Tahoma" w:hAnsi="Tahoma" w:cs="Tahoma"/>
        </w:rPr>
        <w:t>"</w:t>
      </w:r>
      <w:r w:rsidRPr="00E65932">
        <w:rPr>
          <w:rFonts w:ascii="Tahoma" w:hAnsi="Tahoma" w:cs="Tahoma"/>
        </w:rPr>
        <w:t>Mental retardation</w:t>
      </w:r>
      <w:r>
        <w:rPr>
          <w:rFonts w:ascii="Tahoma" w:hAnsi="Tahoma" w:cs="Tahoma"/>
        </w:rPr>
        <w:t>"</w:t>
      </w:r>
      <w:r w:rsidRPr="00E65932">
        <w:rPr>
          <w:rFonts w:ascii="Tahoma" w:hAnsi="Tahoma" w:cs="Tahoma"/>
        </w:rPr>
        <w:t xml:space="preserve">, professionally known as developmental disability. This is a cognitive deficiency measured by IQ tests (specifically, IQ below 70), which cannot be cured. It is a syndrome of delayed or disordered brain development evident before age 18 years. It results in difficulty learning information and skills needed to adapt quickly and adequately to environmental changes. See Ainsworth </w:t>
      </w:r>
      <w:r w:rsidRPr="00E65932">
        <w:rPr>
          <w:rFonts w:ascii="Tahoma" w:hAnsi="Tahoma" w:cs="Tahoma"/>
          <w:i/>
          <w:iCs/>
        </w:rPr>
        <w:t>et al</w:t>
      </w:r>
      <w:r w:rsidRPr="00E65932">
        <w:rPr>
          <w:rFonts w:ascii="Tahoma" w:hAnsi="Tahoma" w:cs="Tahoma"/>
        </w:rPr>
        <w:t xml:space="preserve"> </w:t>
      </w:r>
      <w:r w:rsidRPr="00E65932">
        <w:rPr>
          <w:rFonts w:ascii="Tahoma" w:hAnsi="Tahoma" w:cs="Tahoma"/>
          <w:i/>
          <w:iCs/>
        </w:rPr>
        <w:t>Understanding Mental Retardation</w:t>
      </w:r>
      <w:r w:rsidRPr="00E65932">
        <w:rPr>
          <w:rFonts w:ascii="Tahoma" w:hAnsi="Tahoma" w:cs="Tahoma"/>
        </w:rPr>
        <w:t xml:space="preserve"> 3.</w:t>
      </w:r>
    </w:p>
  </w:footnote>
  <w:footnote w:id="31">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Psychosis is defined as a severe mental disorder of organic or functional origin characterised by gross impairment in reality testing. The individual incorrectly evaluates the accuracy of his perceptions and thoughts and makes incorrect inferences about external reality, even in the face of contrary evidence. Specific symptoms indicative of psychosis are delusions, hallucinations, markedly incoherent speech, disorientation and confusion. Psychotic individuals have little or no insight into their symptoms and are so impaired that they cannot meet the usual demands of life. </w:t>
      </w:r>
      <w:proofErr w:type="spellStart"/>
      <w:r w:rsidRPr="00E65932">
        <w:rPr>
          <w:rFonts w:ascii="Tahoma" w:hAnsi="Tahoma" w:cs="Tahoma"/>
        </w:rPr>
        <w:t>Goldenson</w:t>
      </w:r>
      <w:proofErr w:type="spellEnd"/>
      <w:r w:rsidRPr="00E65932">
        <w:rPr>
          <w:rFonts w:ascii="Tahoma" w:hAnsi="Tahoma" w:cs="Tahoma"/>
        </w:rPr>
        <w:t xml:space="preserve"> </w:t>
      </w:r>
      <w:r>
        <w:rPr>
          <w:rFonts w:ascii="Tahoma" w:hAnsi="Tahoma" w:cs="Tahoma"/>
          <w:i/>
          <w:iCs/>
        </w:rPr>
        <w:t>Longman D</w:t>
      </w:r>
      <w:r w:rsidRPr="00E65932">
        <w:rPr>
          <w:rFonts w:ascii="Tahoma" w:hAnsi="Tahoma" w:cs="Tahoma"/>
          <w:i/>
          <w:iCs/>
        </w:rPr>
        <w:t xml:space="preserve">ictionary </w:t>
      </w:r>
      <w:r>
        <w:rPr>
          <w:rFonts w:ascii="Tahoma" w:hAnsi="Tahoma" w:cs="Tahoma"/>
        </w:rPr>
        <w:t>"</w:t>
      </w:r>
      <w:r w:rsidRPr="00E65932">
        <w:rPr>
          <w:rFonts w:ascii="Tahoma" w:hAnsi="Tahoma" w:cs="Tahoma"/>
        </w:rPr>
        <w:t>psychosis</w:t>
      </w:r>
      <w:r>
        <w:rPr>
          <w:rFonts w:ascii="Tahoma" w:hAnsi="Tahoma" w:cs="Tahoma"/>
        </w:rPr>
        <w:t>"</w:t>
      </w:r>
      <w:r w:rsidRPr="00E65932">
        <w:rPr>
          <w:rFonts w:ascii="Tahoma" w:hAnsi="Tahoma" w:cs="Tahoma"/>
        </w:rPr>
        <w:t xml:space="preserve"> 607.</w:t>
      </w:r>
    </w:p>
  </w:footnote>
  <w:footnote w:id="3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t xml:space="preserve">Psychoneurosis is a mild or moderately severe emotional disorder. It is sometimes simply called neurosis. The patient is able to lead a fairly normal life, but often suffers from feelings of depression, anxiety or inadequacy. Everyone experiences some symptoms of neurosis, particularly when under a strain. A neurotic person experiences these uncontrollable feelings frequently when there is no apparent cause. Neurosis is defined as an emotional or mental disorder accompanied by obsessional behaviour. Obsessions include excessive anger, anxiety or jealousy, or a phobia (an unreasoned fear of hatred such as agoraphobia), or an excessive fear of open spaces. See </w:t>
      </w:r>
      <w:r w:rsidRPr="00A022EA">
        <w:rPr>
          <w:rFonts w:ascii="Tahoma" w:hAnsi="Tahoma" w:cs="Tahoma"/>
        </w:rPr>
        <w:t xml:space="preserve">Reader's Digest </w:t>
      </w:r>
      <w:r w:rsidRPr="00A022EA">
        <w:rPr>
          <w:rFonts w:ascii="Tahoma" w:hAnsi="Tahoma" w:cs="Tahoma"/>
          <w:i/>
        </w:rPr>
        <w:t>Family Medical Encyclopaedia</w:t>
      </w:r>
      <w:r>
        <w:rPr>
          <w:rFonts w:ascii="Tahoma" w:hAnsi="Tahoma" w:cs="Tahoma"/>
        </w:rPr>
        <w:t xml:space="preserve"> "</w:t>
      </w:r>
      <w:r w:rsidRPr="00E65932">
        <w:rPr>
          <w:rFonts w:ascii="Tahoma" w:hAnsi="Tahoma" w:cs="Tahoma"/>
        </w:rPr>
        <w:t>psychoneurosis</w:t>
      </w:r>
      <w:r>
        <w:rPr>
          <w:rFonts w:ascii="Tahoma" w:hAnsi="Tahoma" w:cs="Tahoma"/>
        </w:rPr>
        <w:t>"</w:t>
      </w:r>
      <w:r w:rsidRPr="00E65932">
        <w:rPr>
          <w:rFonts w:ascii="Tahoma" w:hAnsi="Tahoma" w:cs="Tahoma"/>
        </w:rPr>
        <w:t xml:space="preserve"> 279; </w:t>
      </w:r>
      <w:r>
        <w:rPr>
          <w:rFonts w:ascii="Tahoma" w:hAnsi="Tahoma" w:cs="Tahoma"/>
        </w:rPr>
        <w:t>"</w:t>
      </w:r>
      <w:r w:rsidRPr="00E65932">
        <w:rPr>
          <w:rFonts w:ascii="Tahoma" w:hAnsi="Tahoma" w:cs="Tahoma"/>
        </w:rPr>
        <w:t>neurosis</w:t>
      </w:r>
      <w:r>
        <w:rPr>
          <w:rFonts w:ascii="Tahoma" w:hAnsi="Tahoma" w:cs="Tahoma"/>
        </w:rPr>
        <w:t>" 238.</w:t>
      </w:r>
    </w:p>
  </w:footnote>
  <w:footnote w:id="33">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color w:val="000000"/>
        </w:rPr>
        <w:footnoteRef/>
      </w:r>
      <w:r w:rsidRPr="00E65932">
        <w:rPr>
          <w:rFonts w:ascii="Tahoma" w:hAnsi="Tahoma" w:cs="Tahoma"/>
        </w:rPr>
        <w:t xml:space="preserve"> </w:t>
      </w:r>
      <w:r w:rsidRPr="00E65932">
        <w:rPr>
          <w:rFonts w:ascii="Tahoma" w:hAnsi="Tahoma" w:cs="Tahoma"/>
        </w:rPr>
        <w:tab/>
      </w:r>
      <w:proofErr w:type="spellStart"/>
      <w:r w:rsidRPr="00A022EA">
        <w:rPr>
          <w:rFonts w:ascii="Tahoma" w:hAnsi="Tahoma" w:cs="Tahoma"/>
          <w:bCs/>
          <w:iCs/>
          <w:color w:val="000000"/>
        </w:rPr>
        <w:t>Katona</w:t>
      </w:r>
      <w:proofErr w:type="spellEnd"/>
      <w:r w:rsidRPr="00A022EA">
        <w:rPr>
          <w:rFonts w:ascii="Tahoma" w:hAnsi="Tahoma" w:cs="Tahoma"/>
          <w:bCs/>
          <w:iCs/>
          <w:color w:val="000000"/>
        </w:rPr>
        <w:t xml:space="preserve"> and Robertson </w:t>
      </w:r>
      <w:r w:rsidRPr="00A022EA">
        <w:rPr>
          <w:rFonts w:ascii="Tahoma" w:hAnsi="Tahoma" w:cs="Tahoma"/>
          <w:bCs/>
          <w:i/>
          <w:iCs/>
          <w:color w:val="000000"/>
        </w:rPr>
        <w:t>Psychiatry at a Glance</w:t>
      </w:r>
      <w:r>
        <w:rPr>
          <w:rFonts w:ascii="Tahoma" w:hAnsi="Tahoma" w:cs="Tahoma"/>
          <w:bCs/>
          <w:iCs/>
          <w:color w:val="000000"/>
        </w:rPr>
        <w:t xml:space="preserve"> </w:t>
      </w:r>
      <w:r w:rsidRPr="00E65932">
        <w:rPr>
          <w:rFonts w:ascii="Tahoma" w:hAnsi="Tahoma" w:cs="Tahoma"/>
        </w:rPr>
        <w:t>11.</w:t>
      </w:r>
    </w:p>
  </w:footnote>
  <w:footnote w:id="3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US"/>
        </w:rPr>
        <w:tab/>
        <w:t>This discussion is limited to diagnoses in forensic settings.</w:t>
      </w:r>
    </w:p>
  </w:footnote>
  <w:footnote w:id="3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r w:rsidRPr="00A022EA">
        <w:rPr>
          <w:rFonts w:ascii="Tahoma" w:hAnsi="Tahoma" w:cs="Tahoma"/>
        </w:rPr>
        <w:t xml:space="preserve">Reid, Wise and Sutton 1992 </w:t>
      </w:r>
      <w:proofErr w:type="spellStart"/>
      <w:r w:rsidRPr="00A022EA">
        <w:rPr>
          <w:rFonts w:ascii="Tahoma" w:hAnsi="Tahoma" w:cs="Tahoma"/>
          <w:i/>
        </w:rPr>
        <w:t>Psychiatr</w:t>
      </w:r>
      <w:proofErr w:type="spellEnd"/>
      <w:r w:rsidRPr="00A022EA">
        <w:rPr>
          <w:rFonts w:ascii="Tahoma" w:hAnsi="Tahoma" w:cs="Tahoma"/>
          <w:i/>
        </w:rPr>
        <w:t xml:space="preserve"> </w:t>
      </w:r>
      <w:proofErr w:type="spellStart"/>
      <w:r w:rsidRPr="00A022EA">
        <w:rPr>
          <w:rFonts w:ascii="Tahoma" w:hAnsi="Tahoma" w:cs="Tahoma"/>
          <w:i/>
        </w:rPr>
        <w:t>Clin</w:t>
      </w:r>
      <w:proofErr w:type="spellEnd"/>
      <w:r w:rsidRPr="00A022EA">
        <w:rPr>
          <w:rFonts w:ascii="Tahoma" w:hAnsi="Tahoma" w:cs="Tahoma"/>
          <w:i/>
        </w:rPr>
        <w:t xml:space="preserve"> North Am</w:t>
      </w:r>
      <w:r>
        <w:rPr>
          <w:rFonts w:ascii="Tahoma" w:hAnsi="Tahoma" w:cs="Tahoma"/>
        </w:rPr>
        <w:t xml:space="preserve"> </w:t>
      </w:r>
      <w:r w:rsidRPr="00E65932">
        <w:rPr>
          <w:rFonts w:ascii="Tahoma" w:hAnsi="Tahoma" w:cs="Tahoma"/>
        </w:rPr>
        <w:t>529.</w:t>
      </w:r>
    </w:p>
  </w:footnote>
  <w:footnote w:id="3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r w:rsidRPr="00A022EA">
        <w:rPr>
          <w:rFonts w:ascii="Tahoma" w:hAnsi="Tahoma" w:cs="Tahoma"/>
        </w:rPr>
        <w:t xml:space="preserve">Diamond 1985 </w:t>
      </w:r>
      <w:r w:rsidRPr="00A022EA">
        <w:rPr>
          <w:rFonts w:ascii="Tahoma" w:hAnsi="Tahoma" w:cs="Tahoma"/>
          <w:i/>
        </w:rPr>
        <w:t xml:space="preserve">Bull Am </w:t>
      </w:r>
      <w:proofErr w:type="spellStart"/>
      <w:r w:rsidRPr="00A022EA">
        <w:rPr>
          <w:rFonts w:ascii="Tahoma" w:hAnsi="Tahoma" w:cs="Tahoma"/>
          <w:i/>
        </w:rPr>
        <w:t>Acad</w:t>
      </w:r>
      <w:proofErr w:type="spellEnd"/>
      <w:r w:rsidRPr="00A022EA">
        <w:rPr>
          <w:rFonts w:ascii="Tahoma" w:hAnsi="Tahoma" w:cs="Tahoma"/>
          <w:i/>
        </w:rPr>
        <w:t xml:space="preserve"> Psych &amp; L</w:t>
      </w:r>
      <w:r>
        <w:rPr>
          <w:rFonts w:ascii="Tahoma" w:hAnsi="Tahoma" w:cs="Tahoma"/>
        </w:rPr>
        <w:t xml:space="preserve"> </w:t>
      </w:r>
      <w:r w:rsidRPr="00E65932">
        <w:rPr>
          <w:rFonts w:ascii="Tahoma" w:hAnsi="Tahoma" w:cs="Tahoma"/>
        </w:rPr>
        <w:t>126.</w:t>
      </w:r>
    </w:p>
  </w:footnote>
  <w:footnote w:id="37">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US"/>
        </w:rPr>
        <w:tab/>
      </w:r>
      <w:r w:rsidRPr="00A022EA">
        <w:rPr>
          <w:rFonts w:ascii="Tahoma" w:hAnsi="Tahoma" w:cs="Tahoma"/>
          <w:lang w:val="en-US"/>
        </w:rPr>
        <w:t xml:space="preserve">American Psychiatric Association </w:t>
      </w:r>
      <w:r w:rsidRPr="00A022EA">
        <w:rPr>
          <w:rFonts w:ascii="Tahoma" w:hAnsi="Tahoma" w:cs="Tahoma"/>
          <w:i/>
          <w:lang w:val="en-US"/>
        </w:rPr>
        <w:t>Diagnostic and Statistical Manual</w:t>
      </w:r>
      <w:r>
        <w:rPr>
          <w:rFonts w:ascii="Tahoma" w:hAnsi="Tahoma" w:cs="Tahoma"/>
          <w:lang w:val="en-US"/>
        </w:rPr>
        <w:t xml:space="preserve"> </w:t>
      </w:r>
      <w:r w:rsidRPr="00E65932">
        <w:rPr>
          <w:rFonts w:ascii="Tahoma" w:hAnsi="Tahoma" w:cs="Tahoma"/>
          <w:lang w:val="en-US"/>
        </w:rPr>
        <w:t>xxiii-xxiv.</w:t>
      </w:r>
    </w:p>
  </w:footnote>
  <w:footnote w:id="3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r w:rsidRPr="00A022EA">
        <w:rPr>
          <w:rFonts w:ascii="Tahoma" w:hAnsi="Tahoma" w:cs="Tahoma"/>
        </w:rPr>
        <w:t xml:space="preserve">Allan 2005 </w:t>
      </w:r>
      <w:r w:rsidRPr="00A022EA">
        <w:rPr>
          <w:rFonts w:ascii="Tahoma" w:hAnsi="Tahoma" w:cs="Tahoma"/>
          <w:i/>
        </w:rPr>
        <w:t xml:space="preserve">SAJP </w:t>
      </w:r>
      <w:r w:rsidRPr="00E65932">
        <w:rPr>
          <w:rFonts w:ascii="Tahoma" w:hAnsi="Tahoma" w:cs="Tahoma"/>
        </w:rPr>
        <w:t>52.</w:t>
      </w:r>
    </w:p>
  </w:footnote>
  <w:footnote w:id="39">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r w:rsidRPr="00A022EA">
        <w:rPr>
          <w:rFonts w:ascii="Tahoma" w:hAnsi="Tahoma" w:cs="Tahoma"/>
        </w:rPr>
        <w:t xml:space="preserve">Vorster 2005 </w:t>
      </w:r>
      <w:r w:rsidRPr="00A022EA">
        <w:rPr>
          <w:rFonts w:ascii="Tahoma" w:hAnsi="Tahoma" w:cs="Tahoma"/>
          <w:i/>
        </w:rPr>
        <w:t>SAJP</w:t>
      </w:r>
      <w:r>
        <w:rPr>
          <w:rFonts w:ascii="Tahoma" w:hAnsi="Tahoma" w:cs="Tahoma"/>
        </w:rPr>
        <w:t xml:space="preserve"> 42</w:t>
      </w:r>
      <w:r w:rsidRPr="00E65932">
        <w:rPr>
          <w:rFonts w:ascii="Tahoma" w:hAnsi="Tahoma" w:cs="Tahoma"/>
        </w:rPr>
        <w:t>.</w:t>
      </w:r>
    </w:p>
  </w:footnote>
  <w:footnote w:id="40">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t xml:space="preserve">Stevens </w:t>
      </w:r>
      <w:r>
        <w:rPr>
          <w:rFonts w:ascii="Tahoma" w:hAnsi="Tahoma" w:cs="Tahoma"/>
          <w:i/>
          <w:iCs/>
        </w:rPr>
        <w:t>R</w:t>
      </w:r>
      <w:r w:rsidRPr="00E65932">
        <w:rPr>
          <w:rFonts w:ascii="Tahoma" w:hAnsi="Tahoma" w:cs="Tahoma"/>
          <w:i/>
          <w:iCs/>
        </w:rPr>
        <w:t xml:space="preserve">ole of Expert Evidence </w:t>
      </w:r>
      <w:r w:rsidRPr="00E65932">
        <w:rPr>
          <w:rFonts w:ascii="Tahoma" w:hAnsi="Tahoma" w:cs="Tahoma"/>
        </w:rPr>
        <w:t>55.</w:t>
      </w:r>
    </w:p>
  </w:footnote>
  <w:footnote w:id="41">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Ss 77-79 of the </w:t>
      </w:r>
      <w:r w:rsidRPr="00BC0B3F">
        <w:rPr>
          <w:rFonts w:ascii="Tahoma" w:hAnsi="Tahoma" w:cs="Tahoma"/>
          <w:i/>
          <w:lang w:val="en-ZA"/>
        </w:rPr>
        <w:t>Criminal Procedure Act</w:t>
      </w:r>
      <w:r w:rsidRPr="00A022EA">
        <w:rPr>
          <w:rFonts w:ascii="Tahoma" w:hAnsi="Tahoma" w:cs="Tahoma"/>
          <w:lang w:val="en-ZA"/>
        </w:rPr>
        <w:t xml:space="preserve"> 51 of 1977</w:t>
      </w:r>
      <w:r w:rsidRPr="00E65932">
        <w:rPr>
          <w:rFonts w:ascii="Tahoma" w:hAnsi="Tahoma" w:cs="Tahoma"/>
          <w:lang w:val="en-ZA"/>
        </w:rPr>
        <w:t xml:space="preserve">. </w:t>
      </w:r>
      <w:r>
        <w:rPr>
          <w:rFonts w:ascii="Tahoma" w:hAnsi="Tahoma" w:cs="Tahoma"/>
          <w:lang w:val="en-ZA"/>
        </w:rPr>
        <w:t>A</w:t>
      </w:r>
      <w:r w:rsidRPr="00E65932">
        <w:rPr>
          <w:rFonts w:ascii="Tahoma" w:hAnsi="Tahoma" w:cs="Tahoma"/>
          <w:lang w:val="en-ZA"/>
        </w:rPr>
        <w:t xml:space="preserve">lso the </w:t>
      </w:r>
      <w:r w:rsidRPr="00BC0B3F">
        <w:rPr>
          <w:rFonts w:ascii="Tahoma" w:hAnsi="Tahoma" w:cs="Tahoma"/>
          <w:i/>
          <w:lang w:val="en-ZA"/>
        </w:rPr>
        <w:t>Report of the Commission of Inquiry into the Responsibility of Mentally Deranged Persons and Related Matters</w:t>
      </w:r>
      <w:r w:rsidRPr="00E65932">
        <w:rPr>
          <w:rFonts w:ascii="Tahoma" w:hAnsi="Tahoma" w:cs="Tahoma"/>
          <w:lang w:val="en-ZA"/>
        </w:rPr>
        <w:t xml:space="preserve"> </w:t>
      </w:r>
      <w:r>
        <w:rPr>
          <w:rFonts w:ascii="Tahoma" w:hAnsi="Tahoma" w:cs="Tahoma"/>
          <w:lang w:val="en-ZA"/>
        </w:rPr>
        <w:t>(</w:t>
      </w:r>
      <w:r w:rsidRPr="00E65932">
        <w:rPr>
          <w:rFonts w:ascii="Tahoma" w:hAnsi="Tahoma" w:cs="Tahoma"/>
          <w:lang w:val="en-ZA"/>
        </w:rPr>
        <w:t>RP 69/1967</w:t>
      </w:r>
      <w:r>
        <w:rPr>
          <w:rFonts w:ascii="Tahoma" w:hAnsi="Tahoma" w:cs="Tahoma"/>
          <w:lang w:val="en-ZA"/>
        </w:rPr>
        <w:t>)</w:t>
      </w:r>
      <w:r w:rsidRPr="00E65932">
        <w:rPr>
          <w:rFonts w:ascii="Tahoma" w:hAnsi="Tahoma" w:cs="Tahoma"/>
          <w:lang w:val="en-ZA"/>
        </w:rPr>
        <w:t xml:space="preserve"> (also called the Rumpff Report).</w:t>
      </w:r>
    </w:p>
  </w:footnote>
  <w:footnote w:id="4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S 77(1)</w:t>
      </w:r>
      <w:r w:rsidRPr="00BC0B3F">
        <w:rPr>
          <w:rFonts w:ascii="Tahoma" w:hAnsi="Tahoma" w:cs="Tahoma"/>
          <w:lang w:val="en-ZA"/>
        </w:rPr>
        <w:t xml:space="preserve"> </w:t>
      </w:r>
      <w:r w:rsidRPr="00E65932">
        <w:rPr>
          <w:rFonts w:ascii="Tahoma" w:hAnsi="Tahoma" w:cs="Tahoma"/>
          <w:lang w:val="en-ZA"/>
        </w:rPr>
        <w:t xml:space="preserve">of the </w:t>
      </w:r>
      <w:r w:rsidRPr="00BC0B3F">
        <w:rPr>
          <w:rFonts w:ascii="Tahoma" w:hAnsi="Tahoma" w:cs="Tahoma"/>
          <w:i/>
          <w:lang w:val="en-ZA"/>
        </w:rPr>
        <w:t>Criminal Procedure Act</w:t>
      </w:r>
      <w:r w:rsidRPr="00A022EA">
        <w:rPr>
          <w:rFonts w:ascii="Tahoma" w:hAnsi="Tahoma" w:cs="Tahoma"/>
          <w:lang w:val="en-ZA"/>
        </w:rPr>
        <w:t xml:space="preserve"> 51 of 1977</w:t>
      </w:r>
      <w:r w:rsidRPr="00E65932">
        <w:rPr>
          <w:rFonts w:ascii="Tahoma" w:hAnsi="Tahoma" w:cs="Tahoma"/>
          <w:lang w:val="en-ZA"/>
        </w:rPr>
        <w:t xml:space="preserve">: </w:t>
      </w:r>
      <w:r>
        <w:rPr>
          <w:rFonts w:ascii="Tahoma" w:hAnsi="Tahoma" w:cs="Tahoma"/>
          <w:lang w:val="en-ZA"/>
        </w:rPr>
        <w:t>"</w:t>
      </w:r>
      <w:r w:rsidRPr="00E65932">
        <w:rPr>
          <w:rFonts w:ascii="Tahoma" w:hAnsi="Tahoma" w:cs="Tahoma"/>
        </w:rPr>
        <w:t>(1) If it appears to the court at any stage of criminal proceedings that the accused is by reason of mental illness or mental defect not capable of understanding the proceedings so as to make a proper defence, the court shall direct that the matter be enquired into and be reported on in accordance with the provisions of section 79.</w:t>
      </w:r>
      <w:r>
        <w:rPr>
          <w:rFonts w:ascii="Tahoma" w:hAnsi="Tahoma" w:cs="Tahoma"/>
        </w:rPr>
        <w:t>"</w:t>
      </w:r>
    </w:p>
  </w:footnote>
  <w:footnote w:id="43">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Burchell </w:t>
      </w:r>
      <w:r w:rsidRPr="00E65932">
        <w:rPr>
          <w:rFonts w:ascii="Tahoma" w:hAnsi="Tahoma" w:cs="Tahoma"/>
          <w:i/>
          <w:iCs/>
          <w:lang w:val="en-ZA"/>
        </w:rPr>
        <w:t>Principles of Criminal Law</w:t>
      </w:r>
      <w:r>
        <w:rPr>
          <w:rFonts w:ascii="Tahoma" w:hAnsi="Tahoma" w:cs="Tahoma"/>
          <w:lang w:val="en-ZA"/>
        </w:rPr>
        <w:t xml:space="preserve"> 372.</w:t>
      </w:r>
    </w:p>
  </w:footnote>
  <w:footnote w:id="4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The </w:t>
      </w:r>
      <w:r w:rsidRPr="00BC0B3F">
        <w:rPr>
          <w:rFonts w:ascii="Tahoma" w:hAnsi="Tahoma" w:cs="Tahoma"/>
          <w:i/>
          <w:lang w:val="en-ZA"/>
        </w:rPr>
        <w:t>Criminal Matters Amendment Act</w:t>
      </w:r>
      <w:r>
        <w:rPr>
          <w:rFonts w:ascii="Tahoma" w:hAnsi="Tahoma" w:cs="Tahoma"/>
          <w:lang w:val="en-ZA"/>
        </w:rPr>
        <w:t xml:space="preserve"> 68 of 1998</w:t>
      </w:r>
      <w:r w:rsidRPr="00E65932">
        <w:rPr>
          <w:rFonts w:ascii="Tahoma" w:hAnsi="Tahoma" w:cs="Tahoma"/>
          <w:lang w:val="en-ZA"/>
        </w:rPr>
        <w:t>.</w:t>
      </w:r>
    </w:p>
  </w:footnote>
  <w:footnote w:id="4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The question of fitness to stand trial is determined by a psychiatric examination and report. </w:t>
      </w:r>
      <w:r>
        <w:rPr>
          <w:rFonts w:ascii="Tahoma" w:hAnsi="Tahoma" w:cs="Tahoma"/>
          <w:lang w:val="en-ZA"/>
        </w:rPr>
        <w:t>P</w:t>
      </w:r>
      <w:r w:rsidRPr="00E65932">
        <w:rPr>
          <w:rFonts w:ascii="Tahoma" w:hAnsi="Tahoma" w:cs="Tahoma"/>
          <w:lang w:val="en-ZA"/>
        </w:rPr>
        <w:t>erson</w:t>
      </w:r>
      <w:r>
        <w:rPr>
          <w:rFonts w:ascii="Tahoma" w:hAnsi="Tahoma" w:cs="Tahoma"/>
          <w:lang w:val="en-ZA"/>
        </w:rPr>
        <w:t>s</w:t>
      </w:r>
      <w:r w:rsidRPr="00E65932">
        <w:rPr>
          <w:rFonts w:ascii="Tahoma" w:hAnsi="Tahoma" w:cs="Tahoma"/>
          <w:lang w:val="en-ZA"/>
        </w:rPr>
        <w:t xml:space="preserve"> who </w:t>
      </w:r>
      <w:r>
        <w:rPr>
          <w:rFonts w:ascii="Tahoma" w:hAnsi="Tahoma" w:cs="Tahoma"/>
          <w:lang w:val="en-ZA"/>
        </w:rPr>
        <w:t>are</w:t>
      </w:r>
      <w:r w:rsidRPr="00E65932">
        <w:rPr>
          <w:rFonts w:ascii="Tahoma" w:hAnsi="Tahoma" w:cs="Tahoma"/>
          <w:lang w:val="en-ZA"/>
        </w:rPr>
        <w:t xml:space="preserve"> found not be fit to stand trial </w:t>
      </w:r>
      <w:r>
        <w:rPr>
          <w:rFonts w:ascii="Tahoma" w:hAnsi="Tahoma" w:cs="Tahoma"/>
          <w:lang w:val="en-ZA"/>
        </w:rPr>
        <w:t>are</w:t>
      </w:r>
      <w:r w:rsidRPr="00E65932">
        <w:rPr>
          <w:rFonts w:ascii="Tahoma" w:hAnsi="Tahoma" w:cs="Tahoma"/>
          <w:lang w:val="en-ZA"/>
        </w:rPr>
        <w:t xml:space="preserve"> detained in a mental hospital or prison until they become fit to be tried. See s 77(6) and s 77(7)</w:t>
      </w:r>
      <w:r>
        <w:rPr>
          <w:rFonts w:ascii="Tahoma" w:hAnsi="Tahoma" w:cs="Tahoma"/>
          <w:lang w:val="en-ZA"/>
        </w:rPr>
        <w:t xml:space="preserve"> of the </w:t>
      </w:r>
      <w:r w:rsidRPr="00BC0B3F">
        <w:rPr>
          <w:rFonts w:ascii="Tahoma" w:hAnsi="Tahoma" w:cs="Tahoma"/>
          <w:i/>
          <w:lang w:val="en-ZA"/>
        </w:rPr>
        <w:t>Criminal Procedure Act</w:t>
      </w:r>
      <w:r>
        <w:rPr>
          <w:rFonts w:ascii="Tahoma" w:hAnsi="Tahoma" w:cs="Tahoma"/>
          <w:lang w:val="en-ZA"/>
        </w:rPr>
        <w:t xml:space="preserve"> 51 of 1977</w:t>
      </w:r>
      <w:r w:rsidRPr="00E65932">
        <w:rPr>
          <w:rFonts w:ascii="Tahoma" w:hAnsi="Tahoma" w:cs="Tahoma"/>
          <w:lang w:val="en-ZA"/>
        </w:rPr>
        <w:t xml:space="preserve">. For further reading, see </w:t>
      </w:r>
      <w:r w:rsidRPr="00E65932">
        <w:rPr>
          <w:rFonts w:ascii="Tahoma" w:hAnsi="Tahoma" w:cs="Tahoma"/>
          <w:i/>
          <w:iCs/>
          <w:lang w:val="en-ZA"/>
        </w:rPr>
        <w:t>S v Leeuw</w:t>
      </w:r>
      <w:r>
        <w:rPr>
          <w:rFonts w:ascii="Tahoma" w:hAnsi="Tahoma" w:cs="Tahoma"/>
          <w:lang w:val="en-ZA"/>
        </w:rPr>
        <w:t xml:space="preserve"> 1987 3</w:t>
      </w:r>
      <w:r w:rsidRPr="00E65932">
        <w:rPr>
          <w:rFonts w:ascii="Tahoma" w:hAnsi="Tahoma" w:cs="Tahoma"/>
          <w:lang w:val="en-ZA"/>
        </w:rPr>
        <w:t xml:space="preserve"> SA 97 (A) 17. In this case two psychiatrists, </w:t>
      </w:r>
      <w:r>
        <w:rPr>
          <w:rFonts w:ascii="Tahoma" w:hAnsi="Tahoma" w:cs="Tahoma"/>
          <w:lang w:val="en-ZA"/>
        </w:rPr>
        <w:t>P</w:t>
      </w:r>
      <w:r w:rsidRPr="00E65932">
        <w:rPr>
          <w:rFonts w:ascii="Tahoma" w:hAnsi="Tahoma" w:cs="Tahoma"/>
          <w:lang w:val="en-ZA"/>
        </w:rPr>
        <w:t>rof WH Wessels and Dr PJ Gouse, reported in par</w:t>
      </w:r>
      <w:r>
        <w:rPr>
          <w:rFonts w:ascii="Tahoma" w:hAnsi="Tahoma" w:cs="Tahoma"/>
          <w:lang w:val="en-ZA"/>
        </w:rPr>
        <w:t>a</w:t>
      </w:r>
      <w:r w:rsidRPr="00E65932">
        <w:rPr>
          <w:rFonts w:ascii="Tahoma" w:hAnsi="Tahoma" w:cs="Tahoma"/>
          <w:lang w:val="en-ZA"/>
        </w:rPr>
        <w:t xml:space="preserve"> [4] as follows: </w:t>
      </w:r>
      <w:r>
        <w:rPr>
          <w:rFonts w:ascii="Tahoma" w:hAnsi="Tahoma" w:cs="Tahoma"/>
          <w:lang w:val="en-ZA"/>
        </w:rPr>
        <w:t>"</w:t>
      </w:r>
      <w:proofErr w:type="spellStart"/>
      <w:r w:rsidRPr="00E65932">
        <w:rPr>
          <w:rFonts w:ascii="Tahoma" w:hAnsi="Tahoma" w:cs="Tahoma"/>
        </w:rPr>
        <w:t>Hy</w:t>
      </w:r>
      <w:proofErr w:type="spellEnd"/>
      <w:r w:rsidRPr="00E65932">
        <w:rPr>
          <w:rFonts w:ascii="Tahoma" w:hAnsi="Tahoma" w:cs="Tahoma"/>
        </w:rPr>
        <w:t xml:space="preserve"> is </w:t>
      </w:r>
      <w:proofErr w:type="spellStart"/>
      <w:r w:rsidRPr="00E65932">
        <w:rPr>
          <w:rFonts w:ascii="Tahoma" w:hAnsi="Tahoma" w:cs="Tahoma"/>
        </w:rPr>
        <w:t>weens</w:t>
      </w:r>
      <w:proofErr w:type="spellEnd"/>
      <w:r w:rsidRPr="00E65932">
        <w:rPr>
          <w:rFonts w:ascii="Tahoma" w:hAnsi="Tahoma" w:cs="Tahoma"/>
        </w:rPr>
        <w:t xml:space="preserve"> </w:t>
      </w:r>
      <w:proofErr w:type="spellStart"/>
      <w:r w:rsidRPr="00E65932">
        <w:rPr>
          <w:rFonts w:ascii="Tahoma" w:hAnsi="Tahoma" w:cs="Tahoma"/>
        </w:rPr>
        <w:t>verstandelike</w:t>
      </w:r>
      <w:proofErr w:type="spellEnd"/>
      <w:r w:rsidRPr="00E65932">
        <w:rPr>
          <w:rFonts w:ascii="Tahoma" w:hAnsi="Tahoma" w:cs="Tahoma"/>
        </w:rPr>
        <w:t xml:space="preserve"> </w:t>
      </w:r>
      <w:proofErr w:type="spellStart"/>
      <w:r w:rsidRPr="00E65932">
        <w:rPr>
          <w:rFonts w:ascii="Tahoma" w:hAnsi="Tahoma" w:cs="Tahoma"/>
        </w:rPr>
        <w:t>vertraging</w:t>
      </w:r>
      <w:proofErr w:type="spellEnd"/>
      <w:r w:rsidRPr="00E65932">
        <w:rPr>
          <w:rFonts w:ascii="Tahoma" w:hAnsi="Tahoma" w:cs="Tahoma"/>
        </w:rPr>
        <w:t xml:space="preserve"> </w:t>
      </w:r>
      <w:proofErr w:type="spellStart"/>
      <w:r w:rsidRPr="00E65932">
        <w:rPr>
          <w:rFonts w:ascii="Tahoma" w:hAnsi="Tahoma" w:cs="Tahoma"/>
        </w:rPr>
        <w:t>nie</w:t>
      </w:r>
      <w:proofErr w:type="spellEnd"/>
      <w:r w:rsidRPr="00E65932">
        <w:rPr>
          <w:rFonts w:ascii="Tahoma" w:hAnsi="Tahoma" w:cs="Tahoma"/>
        </w:rPr>
        <w:t xml:space="preserve"> in </w:t>
      </w:r>
      <w:proofErr w:type="spellStart"/>
      <w:r w:rsidRPr="00E65932">
        <w:rPr>
          <w:rFonts w:ascii="Tahoma" w:hAnsi="Tahoma" w:cs="Tahoma"/>
        </w:rPr>
        <w:t>staat</w:t>
      </w:r>
      <w:proofErr w:type="spellEnd"/>
      <w:r w:rsidRPr="00E65932">
        <w:rPr>
          <w:rFonts w:ascii="Tahoma" w:hAnsi="Tahoma" w:cs="Tahoma"/>
        </w:rPr>
        <w:t xml:space="preserve"> om </w:t>
      </w:r>
      <w:proofErr w:type="spellStart"/>
      <w:r w:rsidRPr="00E65932">
        <w:rPr>
          <w:rFonts w:ascii="Tahoma" w:hAnsi="Tahoma" w:cs="Tahoma"/>
        </w:rPr>
        <w:t>hofverrigtinge</w:t>
      </w:r>
      <w:proofErr w:type="spellEnd"/>
      <w:r w:rsidRPr="00E65932">
        <w:rPr>
          <w:rFonts w:ascii="Tahoma" w:hAnsi="Tahoma" w:cs="Tahoma"/>
        </w:rPr>
        <w:t xml:space="preserve"> </w:t>
      </w:r>
      <w:proofErr w:type="spellStart"/>
      <w:r w:rsidRPr="00E65932">
        <w:rPr>
          <w:rFonts w:ascii="Tahoma" w:hAnsi="Tahoma" w:cs="Tahoma"/>
        </w:rPr>
        <w:t>dermate</w:t>
      </w:r>
      <w:proofErr w:type="spellEnd"/>
      <w:r w:rsidRPr="00E65932">
        <w:rPr>
          <w:rFonts w:ascii="Tahoma" w:hAnsi="Tahoma" w:cs="Tahoma"/>
        </w:rPr>
        <w:t xml:space="preserve"> </w:t>
      </w:r>
      <w:proofErr w:type="spellStart"/>
      <w:r w:rsidRPr="00E65932">
        <w:rPr>
          <w:rFonts w:ascii="Tahoma" w:hAnsi="Tahoma" w:cs="Tahoma"/>
        </w:rPr>
        <w:t>te</w:t>
      </w:r>
      <w:proofErr w:type="spellEnd"/>
      <w:r w:rsidRPr="00E65932">
        <w:rPr>
          <w:rFonts w:ascii="Tahoma" w:hAnsi="Tahoma" w:cs="Tahoma"/>
        </w:rPr>
        <w:t xml:space="preserve"> </w:t>
      </w:r>
      <w:proofErr w:type="spellStart"/>
      <w:r w:rsidRPr="00E65932">
        <w:rPr>
          <w:rFonts w:ascii="Tahoma" w:hAnsi="Tahoma" w:cs="Tahoma"/>
        </w:rPr>
        <w:t>begryp</w:t>
      </w:r>
      <w:proofErr w:type="spellEnd"/>
      <w:r w:rsidRPr="00E65932">
        <w:rPr>
          <w:rFonts w:ascii="Tahoma" w:hAnsi="Tahoma" w:cs="Tahoma"/>
        </w:rPr>
        <w:t xml:space="preserve"> </w:t>
      </w:r>
      <w:proofErr w:type="spellStart"/>
      <w:r w:rsidRPr="00E65932">
        <w:rPr>
          <w:rFonts w:ascii="Tahoma" w:hAnsi="Tahoma" w:cs="Tahoma"/>
        </w:rPr>
        <w:t>dat</w:t>
      </w:r>
      <w:proofErr w:type="spellEnd"/>
      <w:r w:rsidRPr="00E65932">
        <w:rPr>
          <w:rFonts w:ascii="Tahoma" w:hAnsi="Tahoma" w:cs="Tahoma"/>
        </w:rPr>
        <w:t xml:space="preserve"> </w:t>
      </w:r>
      <w:proofErr w:type="spellStart"/>
      <w:r w:rsidRPr="00E65932">
        <w:rPr>
          <w:rFonts w:ascii="Tahoma" w:hAnsi="Tahoma" w:cs="Tahoma"/>
        </w:rPr>
        <w:t>hy</w:t>
      </w:r>
      <w:proofErr w:type="spellEnd"/>
      <w:r w:rsidRPr="00E65932">
        <w:rPr>
          <w:rFonts w:ascii="Tahoma" w:hAnsi="Tahoma" w:cs="Tahoma"/>
        </w:rPr>
        <w:t xml:space="preserve"> </w:t>
      </w:r>
      <w:proofErr w:type="spellStart"/>
      <w:r w:rsidRPr="00E65932">
        <w:rPr>
          <w:rFonts w:ascii="Tahoma" w:hAnsi="Tahoma" w:cs="Tahoma"/>
        </w:rPr>
        <w:t>sy</w:t>
      </w:r>
      <w:proofErr w:type="spellEnd"/>
      <w:r w:rsidRPr="00E65932">
        <w:rPr>
          <w:rFonts w:ascii="Tahoma" w:hAnsi="Tahoma" w:cs="Tahoma"/>
        </w:rPr>
        <w:t xml:space="preserve"> </w:t>
      </w:r>
      <w:proofErr w:type="spellStart"/>
      <w:r w:rsidRPr="00E65932">
        <w:rPr>
          <w:rFonts w:ascii="Tahoma" w:hAnsi="Tahoma" w:cs="Tahoma"/>
        </w:rPr>
        <w:t>verdediging</w:t>
      </w:r>
      <w:proofErr w:type="spellEnd"/>
      <w:r w:rsidRPr="00E65932">
        <w:rPr>
          <w:rFonts w:ascii="Tahoma" w:hAnsi="Tahoma" w:cs="Tahoma"/>
        </w:rPr>
        <w:t xml:space="preserve"> </w:t>
      </w:r>
      <w:proofErr w:type="spellStart"/>
      <w:r w:rsidRPr="00E65932">
        <w:rPr>
          <w:rFonts w:ascii="Tahoma" w:hAnsi="Tahoma" w:cs="Tahoma"/>
        </w:rPr>
        <w:t>na</w:t>
      </w:r>
      <w:proofErr w:type="spellEnd"/>
      <w:r w:rsidRPr="00E65932">
        <w:rPr>
          <w:rFonts w:ascii="Tahoma" w:hAnsi="Tahoma" w:cs="Tahoma"/>
        </w:rPr>
        <w:t xml:space="preserve"> </w:t>
      </w:r>
      <w:proofErr w:type="spellStart"/>
      <w:r w:rsidRPr="00E65932">
        <w:rPr>
          <w:rFonts w:ascii="Tahoma" w:hAnsi="Tahoma" w:cs="Tahoma"/>
        </w:rPr>
        <w:t>behore</w:t>
      </w:r>
      <w:proofErr w:type="spellEnd"/>
      <w:r w:rsidRPr="00E65932">
        <w:rPr>
          <w:rFonts w:ascii="Tahoma" w:hAnsi="Tahoma" w:cs="Tahoma"/>
        </w:rPr>
        <w:t xml:space="preserve"> </w:t>
      </w:r>
      <w:proofErr w:type="spellStart"/>
      <w:r w:rsidRPr="00E65932">
        <w:rPr>
          <w:rFonts w:ascii="Tahoma" w:hAnsi="Tahoma" w:cs="Tahoma"/>
        </w:rPr>
        <w:t>kan</w:t>
      </w:r>
      <w:proofErr w:type="spellEnd"/>
      <w:r w:rsidRPr="00E65932">
        <w:rPr>
          <w:rFonts w:ascii="Tahoma" w:hAnsi="Tahoma" w:cs="Tahoma"/>
        </w:rPr>
        <w:t xml:space="preserve"> </w:t>
      </w:r>
      <w:proofErr w:type="spellStart"/>
      <w:r w:rsidRPr="00E65932">
        <w:rPr>
          <w:rFonts w:ascii="Tahoma" w:hAnsi="Tahoma" w:cs="Tahoma"/>
        </w:rPr>
        <w:t>voer</w:t>
      </w:r>
      <w:proofErr w:type="spellEnd"/>
      <w:r w:rsidRPr="00E65932">
        <w:rPr>
          <w:rFonts w:ascii="Tahoma" w:hAnsi="Tahoma" w:cs="Tahoma"/>
        </w:rPr>
        <w:t xml:space="preserve"> </w:t>
      </w:r>
      <w:proofErr w:type="spellStart"/>
      <w:r w:rsidRPr="00E65932">
        <w:rPr>
          <w:rFonts w:ascii="Tahoma" w:hAnsi="Tahoma" w:cs="Tahoma"/>
        </w:rPr>
        <w:t>nie</w:t>
      </w:r>
      <w:proofErr w:type="spellEnd"/>
      <w:r w:rsidRPr="00E65932">
        <w:rPr>
          <w:rFonts w:ascii="Tahoma" w:hAnsi="Tahoma" w:cs="Tahoma"/>
        </w:rPr>
        <w:t xml:space="preserve">. … </w:t>
      </w:r>
      <w:proofErr w:type="spellStart"/>
      <w:r w:rsidRPr="00E65932">
        <w:rPr>
          <w:rFonts w:ascii="Tahoma" w:hAnsi="Tahoma" w:cs="Tahoma"/>
        </w:rPr>
        <w:t>Hy</w:t>
      </w:r>
      <w:proofErr w:type="spellEnd"/>
      <w:r w:rsidRPr="00E65932">
        <w:rPr>
          <w:rFonts w:ascii="Tahoma" w:hAnsi="Tahoma" w:cs="Tahoma"/>
        </w:rPr>
        <w:t xml:space="preserve"> was </w:t>
      </w:r>
      <w:proofErr w:type="spellStart"/>
      <w:r w:rsidRPr="00E65932">
        <w:rPr>
          <w:rFonts w:ascii="Tahoma" w:hAnsi="Tahoma" w:cs="Tahoma"/>
        </w:rPr>
        <w:t>weens</w:t>
      </w:r>
      <w:proofErr w:type="spellEnd"/>
      <w:r w:rsidRPr="00E65932">
        <w:rPr>
          <w:rFonts w:ascii="Tahoma" w:hAnsi="Tahoma" w:cs="Tahoma"/>
        </w:rPr>
        <w:t xml:space="preserve"> </w:t>
      </w:r>
      <w:proofErr w:type="spellStart"/>
      <w:r w:rsidRPr="00E65932">
        <w:rPr>
          <w:rFonts w:ascii="Tahoma" w:hAnsi="Tahoma" w:cs="Tahoma"/>
        </w:rPr>
        <w:t>verstandelike</w:t>
      </w:r>
      <w:proofErr w:type="spellEnd"/>
      <w:r w:rsidRPr="00E65932">
        <w:rPr>
          <w:rFonts w:ascii="Tahoma" w:hAnsi="Tahoma" w:cs="Tahoma"/>
        </w:rPr>
        <w:t xml:space="preserve"> </w:t>
      </w:r>
      <w:proofErr w:type="spellStart"/>
      <w:r w:rsidRPr="00E65932">
        <w:rPr>
          <w:rFonts w:ascii="Tahoma" w:hAnsi="Tahoma" w:cs="Tahoma"/>
        </w:rPr>
        <w:t>vertraging</w:t>
      </w:r>
      <w:proofErr w:type="spellEnd"/>
      <w:r w:rsidRPr="00E65932">
        <w:rPr>
          <w:rFonts w:ascii="Tahoma" w:hAnsi="Tahoma" w:cs="Tahoma"/>
        </w:rPr>
        <w:t xml:space="preserve"> ten </w:t>
      </w:r>
      <w:proofErr w:type="spellStart"/>
      <w:r w:rsidRPr="00E65932">
        <w:rPr>
          <w:rFonts w:ascii="Tahoma" w:hAnsi="Tahoma" w:cs="Tahoma"/>
        </w:rPr>
        <w:t>tyde</w:t>
      </w:r>
      <w:proofErr w:type="spellEnd"/>
      <w:r w:rsidRPr="00E65932">
        <w:rPr>
          <w:rFonts w:ascii="Tahoma" w:hAnsi="Tahoma" w:cs="Tahoma"/>
        </w:rPr>
        <w:t xml:space="preserve"> van die </w:t>
      </w:r>
      <w:proofErr w:type="spellStart"/>
      <w:r w:rsidRPr="00E65932">
        <w:rPr>
          <w:rFonts w:ascii="Tahoma" w:hAnsi="Tahoma" w:cs="Tahoma"/>
        </w:rPr>
        <w:t>betrokke</w:t>
      </w:r>
      <w:proofErr w:type="spellEnd"/>
      <w:r w:rsidRPr="00E65932">
        <w:rPr>
          <w:rFonts w:ascii="Tahoma" w:hAnsi="Tahoma" w:cs="Tahoma"/>
        </w:rPr>
        <w:t xml:space="preserve"> </w:t>
      </w:r>
      <w:proofErr w:type="spellStart"/>
      <w:r w:rsidRPr="00E65932">
        <w:rPr>
          <w:rFonts w:ascii="Tahoma" w:hAnsi="Tahoma" w:cs="Tahoma"/>
        </w:rPr>
        <w:t>handeling</w:t>
      </w:r>
      <w:proofErr w:type="spellEnd"/>
      <w:r w:rsidRPr="00E65932">
        <w:rPr>
          <w:rFonts w:ascii="Tahoma" w:hAnsi="Tahoma" w:cs="Tahoma"/>
        </w:rPr>
        <w:t xml:space="preserve"> </w:t>
      </w:r>
      <w:proofErr w:type="spellStart"/>
      <w:r w:rsidRPr="00E65932">
        <w:rPr>
          <w:rFonts w:ascii="Tahoma" w:hAnsi="Tahoma" w:cs="Tahoma"/>
        </w:rPr>
        <w:t>nie</w:t>
      </w:r>
      <w:proofErr w:type="spellEnd"/>
      <w:r w:rsidRPr="00E65932">
        <w:rPr>
          <w:rFonts w:ascii="Tahoma" w:hAnsi="Tahoma" w:cs="Tahoma"/>
        </w:rPr>
        <w:t xml:space="preserve"> in </w:t>
      </w:r>
      <w:proofErr w:type="spellStart"/>
      <w:r w:rsidRPr="00E65932">
        <w:rPr>
          <w:rFonts w:ascii="Tahoma" w:hAnsi="Tahoma" w:cs="Tahoma"/>
        </w:rPr>
        <w:t>staat</w:t>
      </w:r>
      <w:proofErr w:type="spellEnd"/>
      <w:r w:rsidRPr="00E65932">
        <w:rPr>
          <w:rFonts w:ascii="Tahoma" w:hAnsi="Tahoma" w:cs="Tahoma"/>
        </w:rPr>
        <w:t xml:space="preserve"> om die </w:t>
      </w:r>
      <w:proofErr w:type="spellStart"/>
      <w:r w:rsidRPr="00E65932">
        <w:rPr>
          <w:rFonts w:ascii="Tahoma" w:hAnsi="Tahoma" w:cs="Tahoma"/>
        </w:rPr>
        <w:t>ongeoorloofdheid</w:t>
      </w:r>
      <w:proofErr w:type="spellEnd"/>
      <w:r w:rsidRPr="00E65932">
        <w:rPr>
          <w:rFonts w:ascii="Tahoma" w:hAnsi="Tahoma" w:cs="Tahoma"/>
        </w:rPr>
        <w:t xml:space="preserve"> </w:t>
      </w:r>
      <w:proofErr w:type="spellStart"/>
      <w:r w:rsidRPr="00E65932">
        <w:rPr>
          <w:rFonts w:ascii="Tahoma" w:hAnsi="Tahoma" w:cs="Tahoma"/>
        </w:rPr>
        <w:t>daarvan</w:t>
      </w:r>
      <w:proofErr w:type="spellEnd"/>
      <w:r w:rsidRPr="00E65932">
        <w:rPr>
          <w:rFonts w:ascii="Tahoma" w:hAnsi="Tahoma" w:cs="Tahoma"/>
        </w:rPr>
        <w:t xml:space="preserve"> </w:t>
      </w:r>
      <w:proofErr w:type="spellStart"/>
      <w:r w:rsidRPr="00E65932">
        <w:rPr>
          <w:rFonts w:ascii="Tahoma" w:hAnsi="Tahoma" w:cs="Tahoma"/>
        </w:rPr>
        <w:t>te</w:t>
      </w:r>
      <w:proofErr w:type="spellEnd"/>
      <w:r w:rsidRPr="00E65932">
        <w:rPr>
          <w:rFonts w:ascii="Tahoma" w:hAnsi="Tahoma" w:cs="Tahoma"/>
        </w:rPr>
        <w:t xml:space="preserve"> </w:t>
      </w:r>
      <w:proofErr w:type="spellStart"/>
      <w:r w:rsidRPr="00E65932">
        <w:rPr>
          <w:rFonts w:ascii="Tahoma" w:hAnsi="Tahoma" w:cs="Tahoma"/>
        </w:rPr>
        <w:t>besef</w:t>
      </w:r>
      <w:proofErr w:type="spellEnd"/>
      <w:r w:rsidRPr="00E65932">
        <w:rPr>
          <w:rFonts w:ascii="Tahoma" w:hAnsi="Tahoma" w:cs="Tahoma"/>
        </w:rPr>
        <w:t xml:space="preserve"> of om </w:t>
      </w:r>
      <w:proofErr w:type="spellStart"/>
      <w:r w:rsidRPr="00E65932">
        <w:rPr>
          <w:rFonts w:ascii="Tahoma" w:hAnsi="Tahoma" w:cs="Tahoma"/>
        </w:rPr>
        <w:t>ooreenkomstig</w:t>
      </w:r>
      <w:proofErr w:type="spellEnd"/>
      <w:r w:rsidRPr="00E65932">
        <w:rPr>
          <w:rFonts w:ascii="Tahoma" w:hAnsi="Tahoma" w:cs="Tahoma"/>
        </w:rPr>
        <w:t xml:space="preserve"> </w:t>
      </w:r>
      <w:r>
        <w:rPr>
          <w:rFonts w:ascii="Tahoma" w:hAnsi="Tahoma" w:cs="Tahoma"/>
        </w:rPr>
        <w:t>'</w:t>
      </w:r>
      <w:r w:rsidRPr="00E65932">
        <w:rPr>
          <w:rFonts w:ascii="Tahoma" w:hAnsi="Tahoma" w:cs="Tahoma"/>
        </w:rPr>
        <w:t xml:space="preserve">n </w:t>
      </w:r>
      <w:proofErr w:type="spellStart"/>
      <w:r w:rsidRPr="00E65932">
        <w:rPr>
          <w:rFonts w:ascii="Tahoma" w:hAnsi="Tahoma" w:cs="Tahoma"/>
        </w:rPr>
        <w:t>besef</w:t>
      </w:r>
      <w:proofErr w:type="spellEnd"/>
      <w:r w:rsidRPr="00E65932">
        <w:rPr>
          <w:rFonts w:ascii="Tahoma" w:hAnsi="Tahoma" w:cs="Tahoma"/>
        </w:rPr>
        <w:t xml:space="preserve"> van die </w:t>
      </w:r>
      <w:proofErr w:type="spellStart"/>
      <w:r w:rsidRPr="00E65932">
        <w:rPr>
          <w:rFonts w:ascii="Tahoma" w:hAnsi="Tahoma" w:cs="Tahoma"/>
        </w:rPr>
        <w:t>ongeoorloofdheid</w:t>
      </w:r>
      <w:proofErr w:type="spellEnd"/>
      <w:r w:rsidRPr="00E65932">
        <w:rPr>
          <w:rFonts w:ascii="Tahoma" w:hAnsi="Tahoma" w:cs="Tahoma"/>
        </w:rPr>
        <w:t xml:space="preserve"> van die </w:t>
      </w:r>
      <w:proofErr w:type="spellStart"/>
      <w:r w:rsidRPr="00E65932">
        <w:rPr>
          <w:rFonts w:ascii="Tahoma" w:hAnsi="Tahoma" w:cs="Tahoma"/>
        </w:rPr>
        <w:t>betrokke</w:t>
      </w:r>
      <w:proofErr w:type="spellEnd"/>
      <w:r w:rsidRPr="00E65932">
        <w:rPr>
          <w:rFonts w:ascii="Tahoma" w:hAnsi="Tahoma" w:cs="Tahoma"/>
        </w:rPr>
        <w:t xml:space="preserve"> </w:t>
      </w:r>
      <w:proofErr w:type="spellStart"/>
      <w:r w:rsidRPr="00E65932">
        <w:rPr>
          <w:rFonts w:ascii="Tahoma" w:hAnsi="Tahoma" w:cs="Tahoma"/>
        </w:rPr>
        <w:t>handeling</w:t>
      </w:r>
      <w:proofErr w:type="spellEnd"/>
      <w:r w:rsidRPr="00E65932">
        <w:rPr>
          <w:rFonts w:ascii="Tahoma" w:hAnsi="Tahoma" w:cs="Tahoma"/>
        </w:rPr>
        <w:t xml:space="preserve"> op </w:t>
      </w:r>
      <w:proofErr w:type="spellStart"/>
      <w:r w:rsidRPr="00E65932">
        <w:rPr>
          <w:rFonts w:ascii="Tahoma" w:hAnsi="Tahoma" w:cs="Tahoma"/>
        </w:rPr>
        <w:t>te</w:t>
      </w:r>
      <w:proofErr w:type="spellEnd"/>
      <w:r w:rsidRPr="00E65932">
        <w:rPr>
          <w:rFonts w:ascii="Tahoma" w:hAnsi="Tahoma" w:cs="Tahoma"/>
        </w:rPr>
        <w:t xml:space="preserve"> tree </w:t>
      </w:r>
      <w:proofErr w:type="spellStart"/>
      <w:r w:rsidRPr="00E65932">
        <w:rPr>
          <w:rFonts w:ascii="Tahoma" w:hAnsi="Tahoma" w:cs="Tahoma"/>
        </w:rPr>
        <w:t>nie</w:t>
      </w:r>
      <w:proofErr w:type="spellEnd"/>
      <w:r w:rsidRPr="00E65932">
        <w:rPr>
          <w:rFonts w:ascii="Tahoma" w:hAnsi="Tahoma" w:cs="Tahoma"/>
        </w:rPr>
        <w:t xml:space="preserve">. </w:t>
      </w:r>
      <w:proofErr w:type="spellStart"/>
      <w:r w:rsidRPr="00E65932">
        <w:rPr>
          <w:rFonts w:ascii="Tahoma" w:hAnsi="Tahoma" w:cs="Tahoma"/>
        </w:rPr>
        <w:t>Hy</w:t>
      </w:r>
      <w:proofErr w:type="spellEnd"/>
      <w:r w:rsidRPr="00E65932">
        <w:rPr>
          <w:rFonts w:ascii="Tahoma" w:hAnsi="Tahoma" w:cs="Tahoma"/>
        </w:rPr>
        <w:t xml:space="preserve"> is </w:t>
      </w:r>
      <w:proofErr w:type="spellStart"/>
      <w:r w:rsidRPr="00E65932">
        <w:rPr>
          <w:rFonts w:ascii="Tahoma" w:hAnsi="Tahoma" w:cs="Tahoma"/>
        </w:rPr>
        <w:t>dus</w:t>
      </w:r>
      <w:proofErr w:type="spellEnd"/>
      <w:r w:rsidRPr="00E65932">
        <w:rPr>
          <w:rFonts w:ascii="Tahoma" w:hAnsi="Tahoma" w:cs="Tahoma"/>
        </w:rPr>
        <w:t xml:space="preserve"> </w:t>
      </w:r>
      <w:proofErr w:type="spellStart"/>
      <w:r w:rsidRPr="00E65932">
        <w:rPr>
          <w:rFonts w:ascii="Tahoma" w:hAnsi="Tahoma" w:cs="Tahoma"/>
        </w:rPr>
        <w:t>nie</w:t>
      </w:r>
      <w:proofErr w:type="spellEnd"/>
      <w:r w:rsidRPr="00E65932">
        <w:rPr>
          <w:rFonts w:ascii="Tahoma" w:hAnsi="Tahoma" w:cs="Tahoma"/>
        </w:rPr>
        <w:t xml:space="preserve"> </w:t>
      </w:r>
      <w:proofErr w:type="spellStart"/>
      <w:r w:rsidRPr="00E65932">
        <w:rPr>
          <w:rFonts w:ascii="Tahoma" w:hAnsi="Tahoma" w:cs="Tahoma"/>
        </w:rPr>
        <w:t>strafregtelik</w:t>
      </w:r>
      <w:proofErr w:type="spellEnd"/>
      <w:r w:rsidRPr="00E65932">
        <w:rPr>
          <w:rFonts w:ascii="Tahoma" w:hAnsi="Tahoma" w:cs="Tahoma"/>
        </w:rPr>
        <w:t xml:space="preserve"> </w:t>
      </w:r>
      <w:proofErr w:type="spellStart"/>
      <w:r w:rsidRPr="00E65932">
        <w:rPr>
          <w:rFonts w:ascii="Tahoma" w:hAnsi="Tahoma" w:cs="Tahoma"/>
        </w:rPr>
        <w:t>toerekenbaar</w:t>
      </w:r>
      <w:proofErr w:type="spellEnd"/>
      <w:r w:rsidRPr="00E65932">
        <w:rPr>
          <w:rFonts w:ascii="Tahoma" w:hAnsi="Tahoma" w:cs="Tahoma"/>
        </w:rPr>
        <w:t xml:space="preserve"> </w:t>
      </w:r>
      <w:proofErr w:type="spellStart"/>
      <w:r w:rsidRPr="00E65932">
        <w:rPr>
          <w:rFonts w:ascii="Tahoma" w:hAnsi="Tahoma" w:cs="Tahoma"/>
        </w:rPr>
        <w:t>nie</w:t>
      </w:r>
      <w:proofErr w:type="spellEnd"/>
      <w:r w:rsidRPr="00E65932">
        <w:rPr>
          <w:rFonts w:ascii="Tahoma" w:hAnsi="Tahoma" w:cs="Tahoma"/>
        </w:rPr>
        <w:t>.</w:t>
      </w:r>
      <w:r>
        <w:rPr>
          <w:rFonts w:ascii="Tahoma" w:hAnsi="Tahoma" w:cs="Tahoma"/>
        </w:rPr>
        <w:t>"</w:t>
      </w:r>
    </w:p>
  </w:footnote>
  <w:footnote w:id="4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rPr>
        <w:tab/>
      </w:r>
      <w:proofErr w:type="spellStart"/>
      <w:r w:rsidRPr="00E65932">
        <w:rPr>
          <w:rFonts w:ascii="Tahoma" w:hAnsi="Tahoma" w:cs="Tahoma"/>
        </w:rPr>
        <w:t>Burchell</w:t>
      </w:r>
      <w:proofErr w:type="spellEnd"/>
      <w:r w:rsidRPr="00E65932">
        <w:rPr>
          <w:rFonts w:ascii="Tahoma" w:hAnsi="Tahoma" w:cs="Tahoma"/>
        </w:rPr>
        <w:t xml:space="preserve"> </w:t>
      </w:r>
      <w:r w:rsidRPr="00E65932">
        <w:rPr>
          <w:rFonts w:ascii="Tahoma" w:hAnsi="Tahoma" w:cs="Tahoma"/>
          <w:i/>
          <w:iCs/>
        </w:rPr>
        <w:t>Principles of Criminal Law</w:t>
      </w:r>
      <w:r w:rsidRPr="00E65932">
        <w:rPr>
          <w:rFonts w:ascii="Tahoma" w:hAnsi="Tahoma" w:cs="Tahoma"/>
        </w:rPr>
        <w:t xml:space="preserve"> 372.</w:t>
      </w:r>
    </w:p>
  </w:footnote>
  <w:footnote w:id="47">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r w:rsidRPr="00E65932">
        <w:rPr>
          <w:rFonts w:ascii="Tahoma" w:hAnsi="Tahoma" w:cs="Tahoma"/>
          <w:i/>
          <w:iCs/>
        </w:rPr>
        <w:t xml:space="preserve">S v </w:t>
      </w:r>
      <w:proofErr w:type="spellStart"/>
      <w:r w:rsidRPr="00E65932">
        <w:rPr>
          <w:rFonts w:ascii="Tahoma" w:hAnsi="Tahoma" w:cs="Tahoma"/>
          <w:i/>
          <w:iCs/>
        </w:rPr>
        <w:t>Mahlinza</w:t>
      </w:r>
      <w:proofErr w:type="spellEnd"/>
      <w:r>
        <w:rPr>
          <w:rFonts w:ascii="Tahoma" w:hAnsi="Tahoma" w:cs="Tahoma"/>
        </w:rPr>
        <w:t xml:space="preserve"> 1967 1 SA 408 (A)</w:t>
      </w:r>
      <w:r w:rsidRPr="00E65932">
        <w:rPr>
          <w:rFonts w:ascii="Tahoma" w:hAnsi="Tahoma" w:cs="Tahoma"/>
        </w:rPr>
        <w:t xml:space="preserve"> 417.</w:t>
      </w:r>
    </w:p>
  </w:footnote>
  <w:footnote w:id="4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r w:rsidRPr="00E65932">
        <w:rPr>
          <w:rFonts w:ascii="Tahoma" w:hAnsi="Tahoma" w:cs="Tahoma"/>
          <w:i/>
          <w:iCs/>
        </w:rPr>
        <w:t xml:space="preserve">S v </w:t>
      </w:r>
      <w:proofErr w:type="spellStart"/>
      <w:r w:rsidRPr="00E65932">
        <w:rPr>
          <w:rFonts w:ascii="Tahoma" w:hAnsi="Tahoma" w:cs="Tahoma"/>
          <w:i/>
          <w:iCs/>
        </w:rPr>
        <w:t>Stellmacher</w:t>
      </w:r>
      <w:proofErr w:type="spellEnd"/>
      <w:r>
        <w:rPr>
          <w:rFonts w:ascii="Tahoma" w:hAnsi="Tahoma" w:cs="Tahoma"/>
        </w:rPr>
        <w:t xml:space="preserve"> 1983 2 SA 181 (SWA)</w:t>
      </w:r>
      <w:r w:rsidRPr="00E65932">
        <w:rPr>
          <w:rFonts w:ascii="Tahoma" w:hAnsi="Tahoma" w:cs="Tahoma"/>
        </w:rPr>
        <w:t xml:space="preserve"> 187. In this case the accused had been on a strict weight-loss diet for a period of weeks and also performed strenuous physical labour on the day in question. He consumed at least half a bottle of brandy the evening. According to him there was in the bar a strong reflection of the setting of the sun in his eyes which shone through an empty bottle. As a result, he lapsed into an </w:t>
      </w:r>
      <w:proofErr w:type="spellStart"/>
      <w:r w:rsidRPr="00E65932">
        <w:rPr>
          <w:rFonts w:ascii="Tahoma" w:hAnsi="Tahoma" w:cs="Tahoma"/>
        </w:rPr>
        <w:t>automatistic</w:t>
      </w:r>
      <w:proofErr w:type="spellEnd"/>
      <w:r w:rsidRPr="00E65932">
        <w:rPr>
          <w:rFonts w:ascii="Tahoma" w:hAnsi="Tahoma" w:cs="Tahoma"/>
        </w:rPr>
        <w:t xml:space="preserve"> state, during which he began shooting at people in the bar, killing one person. The question was whether the accused had suffered from a mental illness as contemplated in s 78 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rPr>
        <w:t xml:space="preserve">. The state did not prove beyond reasonable doubt that the conduct of the accused was indicative of a pathological disorder which is not due to a temporary clouding of the mind not attributable to a mental abnormality. A foundation was laid in the evidence for a reliance on lack of criminal responsibility not caused by mental illness. Bearing in mind the reasonable doubt which exists regarding the cause of his lack of criminal responsibility, the accused had to be given the benefit of the doubt. He was found not guilty and discharged. See </w:t>
      </w:r>
      <w:proofErr w:type="spellStart"/>
      <w:r w:rsidRPr="00E65932">
        <w:rPr>
          <w:rFonts w:ascii="Tahoma" w:hAnsi="Tahoma" w:cs="Tahoma"/>
        </w:rPr>
        <w:t>Burchell</w:t>
      </w:r>
      <w:proofErr w:type="spellEnd"/>
      <w:r w:rsidRPr="00E65932">
        <w:rPr>
          <w:rFonts w:ascii="Tahoma" w:hAnsi="Tahoma" w:cs="Tahoma"/>
        </w:rPr>
        <w:t xml:space="preserve"> </w:t>
      </w:r>
      <w:r>
        <w:rPr>
          <w:rFonts w:ascii="Tahoma" w:hAnsi="Tahoma" w:cs="Tahoma"/>
          <w:i/>
          <w:iCs/>
        </w:rPr>
        <w:t>Cases and M</w:t>
      </w:r>
      <w:r w:rsidRPr="00E65932">
        <w:rPr>
          <w:rFonts w:ascii="Tahoma" w:hAnsi="Tahoma" w:cs="Tahoma"/>
          <w:i/>
          <w:iCs/>
        </w:rPr>
        <w:t>aterials on Criminal Law</w:t>
      </w:r>
      <w:r w:rsidRPr="00E65932">
        <w:rPr>
          <w:rFonts w:ascii="Tahoma" w:hAnsi="Tahoma" w:cs="Tahoma"/>
        </w:rPr>
        <w:t xml:space="preserve"> 356.</w:t>
      </w:r>
    </w:p>
  </w:footnote>
  <w:footnote w:id="49">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S 78(1)(A)</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rPr>
        <w:t>.</w:t>
      </w:r>
    </w:p>
  </w:footnote>
  <w:footnote w:id="50">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S 78(1)(B)</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rPr>
        <w:t>.</w:t>
      </w:r>
    </w:p>
  </w:footnote>
  <w:footnote w:id="51">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r>
        <w:rPr>
          <w:rFonts w:ascii="Tahoma" w:hAnsi="Tahoma" w:cs="Tahoma"/>
          <w:lang w:val="en-ZA"/>
        </w:rPr>
        <w:t>A</w:t>
      </w:r>
      <w:r w:rsidRPr="00E65932">
        <w:rPr>
          <w:rFonts w:ascii="Tahoma" w:hAnsi="Tahoma" w:cs="Tahoma"/>
          <w:lang w:val="en-ZA"/>
        </w:rPr>
        <w:t xml:space="preserve">lso </w:t>
      </w:r>
      <w:r>
        <w:rPr>
          <w:rFonts w:ascii="Tahoma" w:hAnsi="Tahoma" w:cs="Tahoma"/>
          <w:lang w:val="en-ZA"/>
        </w:rPr>
        <w:t xml:space="preserve">see </w:t>
      </w:r>
      <w:r w:rsidRPr="00E65932">
        <w:rPr>
          <w:rFonts w:ascii="Tahoma" w:hAnsi="Tahoma" w:cs="Tahoma"/>
          <w:lang w:val="en-ZA"/>
        </w:rPr>
        <w:t>s 78(3-8)</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lang w:val="en-ZA"/>
        </w:rPr>
        <w:t xml:space="preserve">: </w:t>
      </w:r>
      <w:r>
        <w:rPr>
          <w:rFonts w:ascii="Tahoma" w:hAnsi="Tahoma" w:cs="Tahoma"/>
          <w:lang w:val="en-ZA"/>
        </w:rPr>
        <w:t>"</w:t>
      </w:r>
      <w:r w:rsidRPr="00E65932">
        <w:rPr>
          <w:rFonts w:ascii="Tahoma" w:hAnsi="Tahoma" w:cs="Tahoma"/>
          <w:lang w:val="en-ZA" w:eastAsia="en-GB"/>
        </w:rPr>
        <w:t xml:space="preserve"> </w:t>
      </w:r>
      <w:r w:rsidRPr="00E65932">
        <w:rPr>
          <w:rFonts w:ascii="Tahoma" w:hAnsi="Tahoma" w:cs="Tahoma"/>
        </w:rPr>
        <w:t>(3) If the finding contained in the relevant report is the unanimous finding of the persons who under section 79 enquired into the relevant mental condition of the accused, and the finding is not disputed by the prosecutor or the accused, the court may determine the matter on such report without hearing further evidence. (4) If the said finding is not unanimous or, if unanimous, is disputed by the prosecutor or the accused, the court shall determine the matter after hearing evidence, and the prosecutor and the accused may to that end present evidence to the court, including the evidence of any person who under section 79 enquired into the mental condition of the accused. (5) Where the said finding is disputed, the party disputing the finding may subpoena and cross-examine any person who under section 79 enquired into the mental condition of the accused. (6) If the court finds that the accused committed the act in question and that he or she at the time of such commission was by reason of mental illness or mental defect not criminally responsible for such act - (</w:t>
      </w:r>
      <w:r w:rsidRPr="00E65932">
        <w:rPr>
          <w:rFonts w:ascii="Tahoma" w:hAnsi="Tahoma" w:cs="Tahoma"/>
          <w:i/>
          <w:iCs/>
        </w:rPr>
        <w:t>a</w:t>
      </w:r>
      <w:r w:rsidRPr="00E65932">
        <w:rPr>
          <w:rFonts w:ascii="Tahoma" w:hAnsi="Tahoma" w:cs="Tahoma"/>
        </w:rPr>
        <w:t>) the court shall find the accused not guilty; or (</w:t>
      </w:r>
      <w:r w:rsidRPr="00E65932">
        <w:rPr>
          <w:rFonts w:ascii="Tahoma" w:hAnsi="Tahoma" w:cs="Tahoma"/>
          <w:i/>
          <w:iCs/>
        </w:rPr>
        <w:t>b</w:t>
      </w:r>
      <w:r w:rsidRPr="00E65932">
        <w:rPr>
          <w:rFonts w:ascii="Tahoma" w:hAnsi="Tahoma" w:cs="Tahoma"/>
        </w:rPr>
        <w:t>) if the court so finds after the accused has been convicted of the offence charged but before sentence is passed, the court shall set the conviction aside and find the accused not guilty, by reason of mental illness or mental defect, as the case may be, and direct - (</w:t>
      </w:r>
      <w:proofErr w:type="spellStart"/>
      <w:r w:rsidRPr="00E65932">
        <w:rPr>
          <w:rFonts w:ascii="Tahoma" w:hAnsi="Tahoma" w:cs="Tahoma"/>
        </w:rPr>
        <w:t>i</w:t>
      </w:r>
      <w:proofErr w:type="spellEnd"/>
      <w:r w:rsidRPr="00E65932">
        <w:rPr>
          <w:rFonts w:ascii="Tahoma" w:hAnsi="Tahoma" w:cs="Tahoma"/>
        </w:rPr>
        <w:t>) in a case where the accused is charged with murder or culpable homicide or rape or another charge involving serious violence, or if the court considers it to be necessary in the public interest that the accused be - (</w:t>
      </w:r>
      <w:r w:rsidRPr="00E65932">
        <w:rPr>
          <w:rFonts w:ascii="Tahoma" w:hAnsi="Tahoma" w:cs="Tahoma"/>
          <w:i/>
          <w:iCs/>
        </w:rPr>
        <w:t>aa</w:t>
      </w:r>
      <w:r w:rsidRPr="00E65932">
        <w:rPr>
          <w:rFonts w:ascii="Tahoma" w:hAnsi="Tahoma" w:cs="Tahoma"/>
        </w:rPr>
        <w:t>) detained in a psychiatric hospital or a prison pending the decision of a judge in chambers in terms of section 29(1)(</w:t>
      </w:r>
      <w:r w:rsidRPr="00E65932">
        <w:rPr>
          <w:rFonts w:ascii="Tahoma" w:hAnsi="Tahoma" w:cs="Tahoma"/>
          <w:i/>
          <w:iCs/>
        </w:rPr>
        <w:t>a</w:t>
      </w:r>
      <w:r w:rsidRPr="00E65932">
        <w:rPr>
          <w:rFonts w:ascii="Tahoma" w:hAnsi="Tahoma" w:cs="Tahoma"/>
        </w:rPr>
        <w:t>) of the Mental Health Act, 1973 (Act No. 18 of 1973); (</w:t>
      </w:r>
      <w:r w:rsidRPr="00E65932">
        <w:rPr>
          <w:rFonts w:ascii="Tahoma" w:hAnsi="Tahoma" w:cs="Tahoma"/>
          <w:i/>
          <w:iCs/>
        </w:rPr>
        <w:t>bb</w:t>
      </w:r>
      <w:r w:rsidRPr="00E65932">
        <w:rPr>
          <w:rFonts w:ascii="Tahoma" w:hAnsi="Tahoma" w:cs="Tahoma"/>
        </w:rPr>
        <w:t>) admitted to, detained and treated in an institution stated in the order in terms of Chapter 3 of the Mental Health Act, 1973 (Act No. 18 of 1973), pending discharge by a hospital board in terms of section 29(4A)(</w:t>
      </w:r>
      <w:r w:rsidRPr="00E65932">
        <w:rPr>
          <w:rFonts w:ascii="Tahoma" w:hAnsi="Tahoma" w:cs="Tahoma"/>
          <w:i/>
          <w:iCs/>
        </w:rPr>
        <w:t>a</w:t>
      </w:r>
      <w:r w:rsidRPr="00E65932">
        <w:rPr>
          <w:rFonts w:ascii="Tahoma" w:hAnsi="Tahoma" w:cs="Tahoma"/>
        </w:rPr>
        <w:t>) of that Act; (</w:t>
      </w:r>
      <w:r w:rsidRPr="00E65932">
        <w:rPr>
          <w:rFonts w:ascii="Tahoma" w:hAnsi="Tahoma" w:cs="Tahoma"/>
          <w:i/>
          <w:iCs/>
        </w:rPr>
        <w:t>cc</w:t>
      </w:r>
      <w:r w:rsidRPr="00E65932">
        <w:rPr>
          <w:rFonts w:ascii="Tahoma" w:hAnsi="Tahoma" w:cs="Tahoma"/>
        </w:rPr>
        <w:t>) treated as an outpatient in terms of section 7 of that Act pending the certification by the superintendent of that institution stating that he or she need no longer be treated as such; (</w:t>
      </w:r>
      <w:proofErr w:type="spellStart"/>
      <w:r w:rsidRPr="00E65932">
        <w:rPr>
          <w:rFonts w:ascii="Tahoma" w:hAnsi="Tahoma" w:cs="Tahoma"/>
          <w:i/>
          <w:iCs/>
        </w:rPr>
        <w:t>dd</w:t>
      </w:r>
      <w:proofErr w:type="spellEnd"/>
      <w:r w:rsidRPr="00E65932">
        <w:rPr>
          <w:rFonts w:ascii="Tahoma" w:hAnsi="Tahoma" w:cs="Tahoma"/>
        </w:rPr>
        <w:t>) released subject to such conditions as the court considers appropriate; or (</w:t>
      </w:r>
      <w:proofErr w:type="spellStart"/>
      <w:r w:rsidRPr="00E65932">
        <w:rPr>
          <w:rFonts w:ascii="Tahoma" w:hAnsi="Tahoma" w:cs="Tahoma"/>
          <w:i/>
          <w:iCs/>
        </w:rPr>
        <w:t>ee</w:t>
      </w:r>
      <w:proofErr w:type="spellEnd"/>
      <w:r w:rsidRPr="00E65932">
        <w:rPr>
          <w:rFonts w:ascii="Tahoma" w:hAnsi="Tahoma" w:cs="Tahoma"/>
        </w:rPr>
        <w:t>) released unconditionally; (ii) in any other case than a case contemplated in subparagraph (</w:t>
      </w:r>
      <w:proofErr w:type="spellStart"/>
      <w:r w:rsidRPr="00E65932">
        <w:rPr>
          <w:rFonts w:ascii="Tahoma" w:hAnsi="Tahoma" w:cs="Tahoma"/>
        </w:rPr>
        <w:t>i</w:t>
      </w:r>
      <w:proofErr w:type="spellEnd"/>
      <w:r w:rsidRPr="00E65932">
        <w:rPr>
          <w:rFonts w:ascii="Tahoma" w:hAnsi="Tahoma" w:cs="Tahoma"/>
        </w:rPr>
        <w:t>), that the accused - (</w:t>
      </w:r>
      <w:r w:rsidRPr="00E65932">
        <w:rPr>
          <w:rFonts w:ascii="Tahoma" w:hAnsi="Tahoma" w:cs="Tahoma"/>
          <w:i/>
          <w:iCs/>
        </w:rPr>
        <w:t>aa</w:t>
      </w:r>
      <w:r w:rsidRPr="00E65932">
        <w:rPr>
          <w:rFonts w:ascii="Tahoma" w:hAnsi="Tahoma" w:cs="Tahoma"/>
        </w:rPr>
        <w:t>) be admitted to, detained and treated in an institution stated in the order in terms of Chapter 3 of the Mental Health Act, 1973 (Act No. 18 of 1973), pending discharge by a hospital board in terms of section 29(4A)(</w:t>
      </w:r>
      <w:r w:rsidRPr="00E65932">
        <w:rPr>
          <w:rFonts w:ascii="Tahoma" w:hAnsi="Tahoma" w:cs="Tahoma"/>
          <w:i/>
          <w:iCs/>
        </w:rPr>
        <w:t>a</w:t>
      </w:r>
      <w:r w:rsidRPr="00E65932">
        <w:rPr>
          <w:rFonts w:ascii="Tahoma" w:hAnsi="Tahoma" w:cs="Tahoma"/>
        </w:rPr>
        <w:t>) of that Act; (</w:t>
      </w:r>
      <w:r w:rsidRPr="00E65932">
        <w:rPr>
          <w:rFonts w:ascii="Tahoma" w:hAnsi="Tahoma" w:cs="Tahoma"/>
          <w:i/>
          <w:iCs/>
        </w:rPr>
        <w:t>bb</w:t>
      </w:r>
      <w:r w:rsidRPr="00E65932">
        <w:rPr>
          <w:rFonts w:ascii="Tahoma" w:hAnsi="Tahoma" w:cs="Tahoma"/>
        </w:rPr>
        <w:t>) be treated as an out-patient in terms of section 7 of that Act pending the certification by the superintendent of that institution stating that he or she need no longer be treated as such; (</w:t>
      </w:r>
      <w:r w:rsidRPr="00E65932">
        <w:rPr>
          <w:rFonts w:ascii="Tahoma" w:hAnsi="Tahoma" w:cs="Tahoma"/>
          <w:i/>
          <w:iCs/>
        </w:rPr>
        <w:t>cc</w:t>
      </w:r>
      <w:r w:rsidRPr="00E65932">
        <w:rPr>
          <w:rFonts w:ascii="Tahoma" w:hAnsi="Tahoma" w:cs="Tahoma"/>
        </w:rPr>
        <w:t>) be released subject to such conditions as the court considers appropriate; or (</w:t>
      </w:r>
      <w:proofErr w:type="spellStart"/>
      <w:r w:rsidRPr="00E65932">
        <w:rPr>
          <w:rFonts w:ascii="Tahoma" w:hAnsi="Tahoma" w:cs="Tahoma"/>
          <w:i/>
          <w:iCs/>
        </w:rPr>
        <w:t>dd</w:t>
      </w:r>
      <w:proofErr w:type="spellEnd"/>
      <w:r w:rsidRPr="00E65932">
        <w:rPr>
          <w:rFonts w:ascii="Tahoma" w:hAnsi="Tahoma" w:cs="Tahoma"/>
        </w:rPr>
        <w:t>) be released unconditionally. (7) If the court finds that the accused at the time of the commission of the act in question was criminally responsible for the act but that his capacity to appreciate the wrongfulness of the act or to act in accordance with an appreciation of the wrongfulness of the act was diminished by reason of mental illness or mental defect, the court may take the fact of such diminished responsibility into account when sentencing the accused. (8) (</w:t>
      </w:r>
      <w:r w:rsidRPr="00E65932">
        <w:rPr>
          <w:rFonts w:ascii="Tahoma" w:hAnsi="Tahoma" w:cs="Tahoma"/>
          <w:i/>
          <w:iCs/>
        </w:rPr>
        <w:t>a</w:t>
      </w:r>
      <w:r w:rsidRPr="00E65932">
        <w:rPr>
          <w:rFonts w:ascii="Tahoma" w:hAnsi="Tahoma" w:cs="Tahoma"/>
        </w:rPr>
        <w:t>) An accused against whom a finding is made under subsection (6) may appeal against such finding if the finding is not made in consequence of an allegation by the accused under subsection (2). (</w:t>
      </w:r>
      <w:r w:rsidRPr="00E65932">
        <w:rPr>
          <w:rFonts w:ascii="Tahoma" w:hAnsi="Tahoma" w:cs="Tahoma"/>
          <w:i/>
          <w:iCs/>
        </w:rPr>
        <w:t>b</w:t>
      </w:r>
      <w:r w:rsidRPr="00E65932">
        <w:rPr>
          <w:rFonts w:ascii="Tahoma" w:hAnsi="Tahoma" w:cs="Tahoma"/>
        </w:rPr>
        <w:t>) Such an appeal shall be made in the same manner and subject to the same conditions as an appeal against a conviction by the court for an offence. (9) Where an appeal against a finding under subsection (6) is allowed, the court of appeal shall set aside the finding and the direction under that subsection and remit the case to the court which made the finding, hereupon the relevant proceedings shall be continued in the ordinary course.</w:t>
      </w:r>
      <w:r>
        <w:rPr>
          <w:rFonts w:ascii="Tahoma" w:hAnsi="Tahoma" w:cs="Tahoma"/>
        </w:rPr>
        <w:t>"</w:t>
      </w:r>
    </w:p>
  </w:footnote>
  <w:footnote w:id="52">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r w:rsidRPr="00E65932">
        <w:rPr>
          <w:rFonts w:ascii="Tahoma" w:hAnsi="Tahoma" w:cs="Tahoma"/>
          <w:i/>
          <w:iCs/>
          <w:lang w:val="en-ZA"/>
        </w:rPr>
        <w:t>S v Kavin</w:t>
      </w:r>
      <w:r>
        <w:rPr>
          <w:rFonts w:ascii="Tahoma" w:hAnsi="Tahoma" w:cs="Tahoma"/>
          <w:lang w:val="en-ZA"/>
        </w:rPr>
        <w:t xml:space="preserve"> 1978 2</w:t>
      </w:r>
      <w:r w:rsidRPr="00E65932">
        <w:rPr>
          <w:rFonts w:ascii="Tahoma" w:hAnsi="Tahoma" w:cs="Tahoma"/>
          <w:lang w:val="en-ZA"/>
        </w:rPr>
        <w:t xml:space="preserve"> SA 731 (W).</w:t>
      </w:r>
    </w:p>
  </w:footnote>
  <w:footnote w:id="53">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See s 79(1)(a)(b)</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lang w:val="en-ZA"/>
        </w:rPr>
        <w:t xml:space="preserve">: </w:t>
      </w:r>
      <w:r>
        <w:rPr>
          <w:rFonts w:ascii="Tahoma" w:hAnsi="Tahoma" w:cs="Tahoma"/>
          <w:lang w:val="en-ZA"/>
        </w:rPr>
        <w:t>"</w:t>
      </w:r>
      <w:r w:rsidRPr="00E65932">
        <w:rPr>
          <w:rFonts w:ascii="Tahoma" w:hAnsi="Tahoma" w:cs="Tahoma"/>
        </w:rPr>
        <w:t>78 - (1) Where a court issues a direction under section 77 (1) or 78 (2), the relevant enquiry shall be conducted and be reported on - (</w:t>
      </w:r>
      <w:r w:rsidRPr="00E65932">
        <w:rPr>
          <w:rFonts w:ascii="Tahoma" w:hAnsi="Tahoma" w:cs="Tahoma"/>
          <w:i/>
          <w:iCs/>
        </w:rPr>
        <w:t>a</w:t>
      </w:r>
      <w:r w:rsidRPr="00E65932">
        <w:rPr>
          <w:rFonts w:ascii="Tahoma" w:hAnsi="Tahoma" w:cs="Tahoma"/>
        </w:rPr>
        <w:t>) where the accused is charged with an offence other than one referred to in paragraph (</w:t>
      </w:r>
      <w:r w:rsidRPr="00E65932">
        <w:rPr>
          <w:rFonts w:ascii="Tahoma" w:hAnsi="Tahoma" w:cs="Tahoma"/>
          <w:i/>
          <w:iCs/>
        </w:rPr>
        <w:t>b</w:t>
      </w:r>
      <w:r w:rsidRPr="00E65932">
        <w:rPr>
          <w:rFonts w:ascii="Tahoma" w:hAnsi="Tahoma" w:cs="Tahoma"/>
        </w:rPr>
        <w:t>), by the medical superintendent of a psychiatric hospital designated by the court, or by a psychiatrist appointed by such medical superintendent at the request of the court; or (</w:t>
      </w:r>
      <w:r w:rsidRPr="00E65932">
        <w:rPr>
          <w:rFonts w:ascii="Tahoma" w:hAnsi="Tahoma" w:cs="Tahoma"/>
          <w:i/>
          <w:iCs/>
        </w:rPr>
        <w:t>b</w:t>
      </w:r>
      <w:r w:rsidRPr="00E65932">
        <w:rPr>
          <w:rFonts w:ascii="Tahoma" w:hAnsi="Tahoma" w:cs="Tahoma"/>
        </w:rPr>
        <w:t>) where the accused is charged with murder or culpable homicide or rape or another charge involving serious violence, or if the court considers it to be necessary in the public interest, or where the court in any particular case so directs - (</w:t>
      </w:r>
      <w:proofErr w:type="spellStart"/>
      <w:r w:rsidRPr="00E65932">
        <w:rPr>
          <w:rFonts w:ascii="Tahoma" w:hAnsi="Tahoma" w:cs="Tahoma"/>
        </w:rPr>
        <w:t>i</w:t>
      </w:r>
      <w:proofErr w:type="spellEnd"/>
      <w:r w:rsidRPr="00E65932">
        <w:rPr>
          <w:rFonts w:ascii="Tahoma" w:hAnsi="Tahoma" w:cs="Tahoma"/>
        </w:rPr>
        <w:t>) by the medical superintendent of a psychiatric hospital designated by the court, or by a psychiatrist appointed by such medical superintendent at the request of the court; (ii) by a psychiatrist appointed by the court and who is not in the full-time service of the State; (iii) by a psychiatrist appointed for the accused by the court; and (iv) by a clinical psychologist where the court so directs.</w:t>
      </w:r>
      <w:r>
        <w:rPr>
          <w:rFonts w:ascii="Tahoma" w:hAnsi="Tahoma" w:cs="Tahoma"/>
        </w:rPr>
        <w:t>"</w:t>
      </w:r>
    </w:p>
  </w:footnote>
  <w:footnote w:id="54">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S 79(2)(a)</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lang w:val="en-ZA"/>
        </w:rPr>
        <w:t>.</w:t>
      </w:r>
    </w:p>
  </w:footnote>
  <w:footnote w:id="55">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Pr>
          <w:rFonts w:ascii="Tahoma" w:hAnsi="Tahoma" w:cs="Tahoma"/>
          <w:lang w:val="en-ZA"/>
        </w:rPr>
        <w:tab/>
        <w:t>S 79(2)(b)</w:t>
      </w:r>
      <w:r w:rsidRPr="00BC0B3F">
        <w:rPr>
          <w:rFonts w:ascii="Tahoma" w:hAnsi="Tahoma" w:cs="Tahoma"/>
        </w:rPr>
        <w:t xml:space="preserve"> </w:t>
      </w:r>
      <w:r w:rsidRPr="00E65932">
        <w:rPr>
          <w:rFonts w:ascii="Tahoma" w:hAnsi="Tahoma" w:cs="Tahoma"/>
        </w:rPr>
        <w:t xml:space="preserve">of the </w:t>
      </w:r>
      <w:r w:rsidRPr="00BC0B3F">
        <w:rPr>
          <w:rFonts w:ascii="Tahoma" w:hAnsi="Tahoma" w:cs="Tahoma"/>
          <w:i/>
        </w:rPr>
        <w:t>Criminal Procedure Act</w:t>
      </w:r>
      <w:r>
        <w:rPr>
          <w:rFonts w:ascii="Tahoma" w:hAnsi="Tahoma" w:cs="Tahoma"/>
        </w:rPr>
        <w:t xml:space="preserve"> 51 of 1977</w:t>
      </w:r>
      <w:r w:rsidRPr="00E65932">
        <w:rPr>
          <w:rFonts w:ascii="Tahoma" w:hAnsi="Tahoma" w:cs="Tahoma"/>
        </w:rPr>
        <w:t>.</w:t>
      </w:r>
    </w:p>
  </w:footnote>
  <w:footnote w:id="56">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t xml:space="preserve">Kaliski </w:t>
      </w:r>
      <w:r>
        <w:rPr>
          <w:rFonts w:ascii="Tahoma" w:hAnsi="Tahoma" w:cs="Tahoma"/>
          <w:lang w:val="en-ZA"/>
        </w:rPr>
        <w:t>"Criminal D</w:t>
      </w:r>
      <w:r w:rsidRPr="00E65932">
        <w:rPr>
          <w:rFonts w:ascii="Tahoma" w:hAnsi="Tahoma" w:cs="Tahoma"/>
          <w:lang w:val="en-ZA"/>
        </w:rPr>
        <w:t>efendant</w:t>
      </w:r>
      <w:r>
        <w:rPr>
          <w:rFonts w:ascii="Tahoma" w:hAnsi="Tahoma" w:cs="Tahoma"/>
          <w:lang w:val="en-ZA"/>
        </w:rPr>
        <w:t>"</w:t>
      </w:r>
      <w:r w:rsidRPr="00E65932">
        <w:rPr>
          <w:rFonts w:ascii="Tahoma" w:hAnsi="Tahoma" w:cs="Tahoma"/>
          <w:lang w:val="en-ZA"/>
        </w:rPr>
        <w:t xml:space="preserve"> </w:t>
      </w:r>
      <w:r w:rsidRPr="00E65932">
        <w:rPr>
          <w:rFonts w:ascii="Tahoma" w:hAnsi="Tahoma" w:cs="Tahoma"/>
        </w:rPr>
        <w:t>110-111.</w:t>
      </w:r>
    </w:p>
  </w:footnote>
  <w:footnote w:id="57">
    <w:p w:rsidR="00EF6650" w:rsidRPr="00E65932" w:rsidRDefault="00EF6650" w:rsidP="00E65932">
      <w:pPr>
        <w:pStyle w:val="FootnoteText"/>
        <w:ind w:left="425" w:hanging="425"/>
        <w:jc w:val="both"/>
        <w:rPr>
          <w:rFonts w:ascii="Tahoma" w:hAnsi="Tahoma" w:cs="Tahoma"/>
          <w:lang w:val="en-ZA"/>
        </w:rPr>
      </w:pPr>
      <w:r w:rsidRPr="00E65932">
        <w:rPr>
          <w:rStyle w:val="FootnoteReference"/>
          <w:rFonts w:ascii="Tahoma" w:hAnsi="Tahoma" w:cs="Tahoma"/>
        </w:rPr>
        <w:footnoteRef/>
      </w:r>
      <w:r w:rsidRPr="00E65932">
        <w:rPr>
          <w:rFonts w:ascii="Tahoma" w:hAnsi="Tahoma" w:cs="Tahoma"/>
        </w:rPr>
        <w:t xml:space="preserve"> </w:t>
      </w:r>
      <w:r w:rsidRPr="00E65932">
        <w:rPr>
          <w:rFonts w:ascii="Tahoma" w:hAnsi="Tahoma" w:cs="Tahoma"/>
          <w:lang w:val="en-ZA"/>
        </w:rPr>
        <w:tab/>
      </w:r>
      <w:r w:rsidRPr="00E65932">
        <w:rPr>
          <w:rFonts w:ascii="Tahoma" w:hAnsi="Tahoma" w:cs="Tahoma"/>
          <w:i/>
          <w:iCs/>
          <w:lang w:val="en-ZA"/>
        </w:rPr>
        <w:t>S v Van As</w:t>
      </w:r>
      <w:r>
        <w:rPr>
          <w:rFonts w:ascii="Tahoma" w:hAnsi="Tahoma" w:cs="Tahoma"/>
          <w:lang w:val="en-ZA"/>
        </w:rPr>
        <w:t xml:space="preserve"> 1991 2</w:t>
      </w:r>
      <w:r w:rsidRPr="00E65932">
        <w:rPr>
          <w:rFonts w:ascii="Tahoma" w:hAnsi="Tahoma" w:cs="Tahoma"/>
          <w:lang w:val="en-ZA"/>
        </w:rPr>
        <w:t xml:space="preserve"> SACR 74 (W).</w:t>
      </w:r>
    </w:p>
  </w:footnote>
  <w:footnote w:id="58">
    <w:p w:rsidR="00EF6650" w:rsidRPr="00E65932" w:rsidRDefault="00EF6650" w:rsidP="00E65932">
      <w:pPr>
        <w:pStyle w:val="FootnoteText"/>
        <w:ind w:left="425" w:hanging="425"/>
        <w:jc w:val="both"/>
        <w:rPr>
          <w:rFonts w:ascii="Tahoma" w:hAnsi="Tahoma" w:cs="Tahoma"/>
        </w:rPr>
      </w:pPr>
      <w:r w:rsidRPr="00E65932">
        <w:rPr>
          <w:rStyle w:val="FootnoteReference"/>
          <w:rFonts w:ascii="Tahoma" w:hAnsi="Tahoma" w:cs="Tahoma"/>
        </w:rPr>
        <w:footnoteRef/>
      </w:r>
      <w:r w:rsidRPr="00E65932">
        <w:rPr>
          <w:rFonts w:ascii="Tahoma" w:hAnsi="Tahoma" w:cs="Tahoma"/>
        </w:rPr>
        <w:t xml:space="preserve"> </w:t>
      </w:r>
      <w:r>
        <w:rPr>
          <w:rFonts w:ascii="Tahoma" w:hAnsi="Tahoma" w:cs="Tahoma"/>
        </w:rPr>
        <w:tab/>
      </w:r>
      <w:r w:rsidRPr="00BC0B3F">
        <w:rPr>
          <w:rFonts w:ascii="Tahoma" w:hAnsi="Tahoma" w:cs="Tahoma"/>
        </w:rPr>
        <w:t xml:space="preserve">Reid, Wise and Sutton 1992 </w:t>
      </w:r>
      <w:proofErr w:type="spellStart"/>
      <w:r w:rsidRPr="00BC0B3F">
        <w:rPr>
          <w:rFonts w:ascii="Tahoma" w:hAnsi="Tahoma" w:cs="Tahoma"/>
          <w:i/>
        </w:rPr>
        <w:t>Psychiatr</w:t>
      </w:r>
      <w:proofErr w:type="spellEnd"/>
      <w:r w:rsidRPr="00BC0B3F">
        <w:rPr>
          <w:rFonts w:ascii="Tahoma" w:hAnsi="Tahoma" w:cs="Tahoma"/>
          <w:i/>
        </w:rPr>
        <w:t xml:space="preserve"> </w:t>
      </w:r>
      <w:proofErr w:type="spellStart"/>
      <w:r w:rsidRPr="00BC0B3F">
        <w:rPr>
          <w:rFonts w:ascii="Tahoma" w:hAnsi="Tahoma" w:cs="Tahoma"/>
          <w:i/>
        </w:rPr>
        <w:t>Clin</w:t>
      </w:r>
      <w:proofErr w:type="spellEnd"/>
      <w:r w:rsidRPr="00BC0B3F">
        <w:rPr>
          <w:rFonts w:ascii="Tahoma" w:hAnsi="Tahoma" w:cs="Tahoma"/>
          <w:i/>
        </w:rPr>
        <w:t xml:space="preserve"> North Am</w:t>
      </w:r>
      <w:r>
        <w:rPr>
          <w:rFonts w:ascii="Tahoma" w:hAnsi="Tahoma" w:cs="Tahoma"/>
        </w:rPr>
        <w:t xml:space="preserve"> </w:t>
      </w:r>
      <w:r w:rsidRPr="00E65932">
        <w:rPr>
          <w:rFonts w:ascii="Tahoma" w:hAnsi="Tahoma" w:cs="Tahoma"/>
        </w:rPr>
        <w:t>529.</w:t>
      </w:r>
    </w:p>
    <w:p w:rsidR="00EF6650" w:rsidRPr="00E65932" w:rsidRDefault="00EF6650" w:rsidP="00E65932">
      <w:pPr>
        <w:pStyle w:val="FootnoteText"/>
        <w:ind w:left="425" w:hanging="425"/>
        <w:jc w:val="both"/>
        <w:rPr>
          <w:rFonts w:ascii="Tahoma" w:hAnsi="Tahoma" w:cs="Tahoma"/>
          <w:lang w:val="en-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CF0" w:rsidRPr="002818F8" w:rsidRDefault="00A22CF0" w:rsidP="00C0102C">
    <w:pPr>
      <w:pStyle w:val="Header"/>
      <w:pBdr>
        <w:bottom w:val="single" w:sz="12" w:space="1" w:color="auto"/>
      </w:pBdr>
      <w:tabs>
        <w:tab w:val="clear" w:pos="9026"/>
        <w:tab w:val="right" w:pos="9356"/>
      </w:tabs>
      <w:rPr>
        <w:rFonts w:ascii="Tahoma" w:hAnsi="Tahoma" w:cs="Tahoma"/>
      </w:rPr>
    </w:pPr>
    <w:r>
      <w:rPr>
        <w:rFonts w:ascii="Tahoma" w:hAnsi="Tahoma" w:cs="Tahoma"/>
        <w:lang w:val="en-US"/>
      </w:rPr>
      <w:t>M SWANEPOEL</w:t>
    </w:r>
    <w:r>
      <w:rPr>
        <w:rFonts w:ascii="Tahoma" w:hAnsi="Tahoma" w:cs="Tahoma"/>
      </w:rPr>
      <w:tab/>
    </w:r>
    <w:r w:rsidRPr="00246F85">
      <w:rPr>
        <w:rFonts w:ascii="Tahoma" w:hAnsi="Tahoma" w:cs="Tahoma"/>
      </w:rPr>
      <w:tab/>
      <w:t>PER / PELJ 201</w:t>
    </w:r>
    <w:r>
      <w:rPr>
        <w:rFonts w:ascii="Tahoma" w:hAnsi="Tahoma" w:cs="Tahoma"/>
      </w:rPr>
      <w:t>5(18)1</w:t>
    </w:r>
  </w:p>
  <w:p w:rsidR="00A22CF0" w:rsidRDefault="00A22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027AC"/>
    <w:multiLevelType w:val="hybridMultilevel"/>
    <w:tmpl w:val="38FED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EE95B8C"/>
    <w:multiLevelType w:val="hybridMultilevel"/>
    <w:tmpl w:val="06345CAA"/>
    <w:lvl w:ilvl="0" w:tplc="EB8861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8A52657"/>
    <w:multiLevelType w:val="hybridMultilevel"/>
    <w:tmpl w:val="07EE7EF4"/>
    <w:lvl w:ilvl="0" w:tplc="BB4620C8">
      <w:start w:val="1"/>
      <w:numFmt w:val="decimal"/>
      <w:lvlText w:val="%1."/>
      <w:lvlJc w:val="left"/>
      <w:pPr>
        <w:ind w:left="720" w:hanging="360"/>
      </w:pPr>
      <w:rPr>
        <w:rFonts w:hint="default"/>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B276AD8"/>
    <w:multiLevelType w:val="hybridMultilevel"/>
    <w:tmpl w:val="7988C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B8C069D"/>
    <w:multiLevelType w:val="hybridMultilevel"/>
    <w:tmpl w:val="EDCA15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F3821B4"/>
    <w:multiLevelType w:val="hybridMultilevel"/>
    <w:tmpl w:val="E4ECCBE6"/>
    <w:lvl w:ilvl="0" w:tplc="A66C292C">
      <w:numFmt w:val="bullet"/>
      <w:lvlText w:val=""/>
      <w:lvlJc w:val="left"/>
      <w:pPr>
        <w:ind w:left="360" w:hanging="360"/>
      </w:pPr>
      <w:rPr>
        <w:rFonts w:ascii="Symbol" w:eastAsiaTheme="minorHAnsi" w:hAnsi="Symbol"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08"/>
    <w:rsid w:val="00007E2B"/>
    <w:rsid w:val="00020304"/>
    <w:rsid w:val="00036065"/>
    <w:rsid w:val="000378FB"/>
    <w:rsid w:val="00046EB5"/>
    <w:rsid w:val="000473F2"/>
    <w:rsid w:val="000554AF"/>
    <w:rsid w:val="0005777F"/>
    <w:rsid w:val="0007208A"/>
    <w:rsid w:val="000760A7"/>
    <w:rsid w:val="000919C9"/>
    <w:rsid w:val="00091B61"/>
    <w:rsid w:val="000963E8"/>
    <w:rsid w:val="000A7A47"/>
    <w:rsid w:val="000B0D90"/>
    <w:rsid w:val="000B1FE7"/>
    <w:rsid w:val="000B5735"/>
    <w:rsid w:val="000B708F"/>
    <w:rsid w:val="000C73A3"/>
    <w:rsid w:val="000E1904"/>
    <w:rsid w:val="000E77D6"/>
    <w:rsid w:val="000F02FE"/>
    <w:rsid w:val="000F1766"/>
    <w:rsid w:val="00116BAC"/>
    <w:rsid w:val="0012264D"/>
    <w:rsid w:val="0012351E"/>
    <w:rsid w:val="00150FE7"/>
    <w:rsid w:val="00160F72"/>
    <w:rsid w:val="00174A0C"/>
    <w:rsid w:val="00174CC5"/>
    <w:rsid w:val="00182673"/>
    <w:rsid w:val="001B3F3C"/>
    <w:rsid w:val="001B4D1C"/>
    <w:rsid w:val="001C3602"/>
    <w:rsid w:val="001E1DE1"/>
    <w:rsid w:val="001E388C"/>
    <w:rsid w:val="001E750C"/>
    <w:rsid w:val="00204DDA"/>
    <w:rsid w:val="002059C5"/>
    <w:rsid w:val="0021763A"/>
    <w:rsid w:val="002220EB"/>
    <w:rsid w:val="0022338F"/>
    <w:rsid w:val="0026322D"/>
    <w:rsid w:val="00267761"/>
    <w:rsid w:val="00272845"/>
    <w:rsid w:val="0027388E"/>
    <w:rsid w:val="0027534A"/>
    <w:rsid w:val="00275509"/>
    <w:rsid w:val="00276754"/>
    <w:rsid w:val="00284F8C"/>
    <w:rsid w:val="002908C7"/>
    <w:rsid w:val="00293B27"/>
    <w:rsid w:val="00295001"/>
    <w:rsid w:val="002B0D39"/>
    <w:rsid w:val="002C7E22"/>
    <w:rsid w:val="002D2EA0"/>
    <w:rsid w:val="002D7203"/>
    <w:rsid w:val="002F04E7"/>
    <w:rsid w:val="002F30E0"/>
    <w:rsid w:val="00301624"/>
    <w:rsid w:val="00304F36"/>
    <w:rsid w:val="0030708C"/>
    <w:rsid w:val="00316FB4"/>
    <w:rsid w:val="003327B6"/>
    <w:rsid w:val="00333847"/>
    <w:rsid w:val="00335C44"/>
    <w:rsid w:val="00337B57"/>
    <w:rsid w:val="00353E91"/>
    <w:rsid w:val="00355989"/>
    <w:rsid w:val="0035652E"/>
    <w:rsid w:val="00363CD4"/>
    <w:rsid w:val="003672ED"/>
    <w:rsid w:val="00394588"/>
    <w:rsid w:val="003B3CD1"/>
    <w:rsid w:val="003B4646"/>
    <w:rsid w:val="003B4E36"/>
    <w:rsid w:val="003B7B43"/>
    <w:rsid w:val="003D036D"/>
    <w:rsid w:val="003D0981"/>
    <w:rsid w:val="003D0E8F"/>
    <w:rsid w:val="003E0526"/>
    <w:rsid w:val="00415EBE"/>
    <w:rsid w:val="00421391"/>
    <w:rsid w:val="00426C98"/>
    <w:rsid w:val="0042710E"/>
    <w:rsid w:val="00427D57"/>
    <w:rsid w:val="004500AC"/>
    <w:rsid w:val="00460EF2"/>
    <w:rsid w:val="00471199"/>
    <w:rsid w:val="00497A65"/>
    <w:rsid w:val="004A5AD2"/>
    <w:rsid w:val="004B5BA3"/>
    <w:rsid w:val="004B6C5F"/>
    <w:rsid w:val="004C03EB"/>
    <w:rsid w:val="004C64E5"/>
    <w:rsid w:val="004D6927"/>
    <w:rsid w:val="004E02BC"/>
    <w:rsid w:val="004F30DF"/>
    <w:rsid w:val="004F6515"/>
    <w:rsid w:val="0050751F"/>
    <w:rsid w:val="00512CCB"/>
    <w:rsid w:val="0051423B"/>
    <w:rsid w:val="00515DED"/>
    <w:rsid w:val="00520F96"/>
    <w:rsid w:val="00524A19"/>
    <w:rsid w:val="00526FD1"/>
    <w:rsid w:val="0053665B"/>
    <w:rsid w:val="005417E4"/>
    <w:rsid w:val="00553628"/>
    <w:rsid w:val="005571DC"/>
    <w:rsid w:val="00560AE7"/>
    <w:rsid w:val="00564D15"/>
    <w:rsid w:val="00575863"/>
    <w:rsid w:val="005A5B52"/>
    <w:rsid w:val="005A5DB0"/>
    <w:rsid w:val="005A718A"/>
    <w:rsid w:val="005B10DA"/>
    <w:rsid w:val="005B3821"/>
    <w:rsid w:val="005B3BF6"/>
    <w:rsid w:val="005B57C3"/>
    <w:rsid w:val="005C069B"/>
    <w:rsid w:val="005C4A49"/>
    <w:rsid w:val="005C5613"/>
    <w:rsid w:val="005D1F68"/>
    <w:rsid w:val="005D2608"/>
    <w:rsid w:val="005D7DA8"/>
    <w:rsid w:val="005F16C4"/>
    <w:rsid w:val="00617902"/>
    <w:rsid w:val="00621968"/>
    <w:rsid w:val="00634F26"/>
    <w:rsid w:val="00644480"/>
    <w:rsid w:val="006501EC"/>
    <w:rsid w:val="00657507"/>
    <w:rsid w:val="00675FB4"/>
    <w:rsid w:val="00697F9B"/>
    <w:rsid w:val="006A2061"/>
    <w:rsid w:val="006A6C04"/>
    <w:rsid w:val="006B36DA"/>
    <w:rsid w:val="006C1891"/>
    <w:rsid w:val="006C2795"/>
    <w:rsid w:val="006E0EF3"/>
    <w:rsid w:val="006E1611"/>
    <w:rsid w:val="007014D7"/>
    <w:rsid w:val="00706320"/>
    <w:rsid w:val="007067CC"/>
    <w:rsid w:val="00707888"/>
    <w:rsid w:val="0071072F"/>
    <w:rsid w:val="007132C0"/>
    <w:rsid w:val="00715904"/>
    <w:rsid w:val="00722281"/>
    <w:rsid w:val="0072515F"/>
    <w:rsid w:val="007305A9"/>
    <w:rsid w:val="007359E7"/>
    <w:rsid w:val="00741F51"/>
    <w:rsid w:val="00742B90"/>
    <w:rsid w:val="007430DD"/>
    <w:rsid w:val="007444C2"/>
    <w:rsid w:val="0075526D"/>
    <w:rsid w:val="00760EDD"/>
    <w:rsid w:val="00764B47"/>
    <w:rsid w:val="00767CA7"/>
    <w:rsid w:val="0077770F"/>
    <w:rsid w:val="007801E8"/>
    <w:rsid w:val="0078122E"/>
    <w:rsid w:val="00783807"/>
    <w:rsid w:val="0079158F"/>
    <w:rsid w:val="00791807"/>
    <w:rsid w:val="007A1038"/>
    <w:rsid w:val="007A39C8"/>
    <w:rsid w:val="007B2DF3"/>
    <w:rsid w:val="007B4251"/>
    <w:rsid w:val="007D516D"/>
    <w:rsid w:val="007D53F5"/>
    <w:rsid w:val="007E4D2F"/>
    <w:rsid w:val="007F391E"/>
    <w:rsid w:val="007F4370"/>
    <w:rsid w:val="00801439"/>
    <w:rsid w:val="008119CA"/>
    <w:rsid w:val="0081704C"/>
    <w:rsid w:val="00825C8D"/>
    <w:rsid w:val="00825F40"/>
    <w:rsid w:val="0083743F"/>
    <w:rsid w:val="0084442F"/>
    <w:rsid w:val="00844876"/>
    <w:rsid w:val="00872531"/>
    <w:rsid w:val="00882B6E"/>
    <w:rsid w:val="00894FF4"/>
    <w:rsid w:val="008A0708"/>
    <w:rsid w:val="008A1AA6"/>
    <w:rsid w:val="008A7288"/>
    <w:rsid w:val="008B400F"/>
    <w:rsid w:val="008F1BD3"/>
    <w:rsid w:val="008F4F3D"/>
    <w:rsid w:val="00900E3F"/>
    <w:rsid w:val="00906868"/>
    <w:rsid w:val="009071EC"/>
    <w:rsid w:val="00907D6C"/>
    <w:rsid w:val="00914738"/>
    <w:rsid w:val="0091479B"/>
    <w:rsid w:val="00917D3F"/>
    <w:rsid w:val="009278CB"/>
    <w:rsid w:val="00930622"/>
    <w:rsid w:val="00932E10"/>
    <w:rsid w:val="0095015A"/>
    <w:rsid w:val="009503C7"/>
    <w:rsid w:val="00950CBD"/>
    <w:rsid w:val="009519DF"/>
    <w:rsid w:val="00952338"/>
    <w:rsid w:val="00961778"/>
    <w:rsid w:val="00976BC5"/>
    <w:rsid w:val="00980C9C"/>
    <w:rsid w:val="00990F40"/>
    <w:rsid w:val="009A1EC5"/>
    <w:rsid w:val="009A2E1D"/>
    <w:rsid w:val="009B7821"/>
    <w:rsid w:val="009C40ED"/>
    <w:rsid w:val="009E2DF6"/>
    <w:rsid w:val="009E5738"/>
    <w:rsid w:val="009E7B76"/>
    <w:rsid w:val="009F22EB"/>
    <w:rsid w:val="009F4932"/>
    <w:rsid w:val="00A016C5"/>
    <w:rsid w:val="00A022EA"/>
    <w:rsid w:val="00A02FD3"/>
    <w:rsid w:val="00A063BF"/>
    <w:rsid w:val="00A22CF0"/>
    <w:rsid w:val="00A33F29"/>
    <w:rsid w:val="00A35FB1"/>
    <w:rsid w:val="00A43BD0"/>
    <w:rsid w:val="00A5157E"/>
    <w:rsid w:val="00A749ED"/>
    <w:rsid w:val="00A9379D"/>
    <w:rsid w:val="00A97B96"/>
    <w:rsid w:val="00AA261B"/>
    <w:rsid w:val="00AB56EE"/>
    <w:rsid w:val="00AC04FE"/>
    <w:rsid w:val="00AD2852"/>
    <w:rsid w:val="00AF0F82"/>
    <w:rsid w:val="00AF1C93"/>
    <w:rsid w:val="00B14237"/>
    <w:rsid w:val="00B222E0"/>
    <w:rsid w:val="00B23FBD"/>
    <w:rsid w:val="00B24F42"/>
    <w:rsid w:val="00B267BF"/>
    <w:rsid w:val="00B32369"/>
    <w:rsid w:val="00B43613"/>
    <w:rsid w:val="00B45BF7"/>
    <w:rsid w:val="00B7172E"/>
    <w:rsid w:val="00B71C17"/>
    <w:rsid w:val="00B76EB9"/>
    <w:rsid w:val="00B900AE"/>
    <w:rsid w:val="00B91053"/>
    <w:rsid w:val="00B94010"/>
    <w:rsid w:val="00BA7ABD"/>
    <w:rsid w:val="00BB1D85"/>
    <w:rsid w:val="00BB4B8C"/>
    <w:rsid w:val="00BB6B2E"/>
    <w:rsid w:val="00BC0B3F"/>
    <w:rsid w:val="00BC6C58"/>
    <w:rsid w:val="00BC7AE9"/>
    <w:rsid w:val="00BD45DF"/>
    <w:rsid w:val="00BF35BF"/>
    <w:rsid w:val="00BF4572"/>
    <w:rsid w:val="00C0102C"/>
    <w:rsid w:val="00C03BC5"/>
    <w:rsid w:val="00C04631"/>
    <w:rsid w:val="00C100A0"/>
    <w:rsid w:val="00C12D01"/>
    <w:rsid w:val="00C342C7"/>
    <w:rsid w:val="00C42495"/>
    <w:rsid w:val="00C42A9E"/>
    <w:rsid w:val="00C45255"/>
    <w:rsid w:val="00C455AC"/>
    <w:rsid w:val="00C47B02"/>
    <w:rsid w:val="00C51C2D"/>
    <w:rsid w:val="00C5360F"/>
    <w:rsid w:val="00C575E7"/>
    <w:rsid w:val="00C649CF"/>
    <w:rsid w:val="00C66803"/>
    <w:rsid w:val="00C85FFE"/>
    <w:rsid w:val="00C91A93"/>
    <w:rsid w:val="00C9348E"/>
    <w:rsid w:val="00CA08DE"/>
    <w:rsid w:val="00CB2EF3"/>
    <w:rsid w:val="00CC692B"/>
    <w:rsid w:val="00CF44E6"/>
    <w:rsid w:val="00CF5D9C"/>
    <w:rsid w:val="00CF78E3"/>
    <w:rsid w:val="00D03A20"/>
    <w:rsid w:val="00D12B57"/>
    <w:rsid w:val="00D13A8B"/>
    <w:rsid w:val="00D15B5B"/>
    <w:rsid w:val="00D34136"/>
    <w:rsid w:val="00D34B50"/>
    <w:rsid w:val="00D41435"/>
    <w:rsid w:val="00D451A2"/>
    <w:rsid w:val="00D65B23"/>
    <w:rsid w:val="00D66CB2"/>
    <w:rsid w:val="00D807A9"/>
    <w:rsid w:val="00D841E8"/>
    <w:rsid w:val="00D8494E"/>
    <w:rsid w:val="00D84F14"/>
    <w:rsid w:val="00D85A92"/>
    <w:rsid w:val="00DA08AE"/>
    <w:rsid w:val="00DB5EC6"/>
    <w:rsid w:val="00DC1E08"/>
    <w:rsid w:val="00DC6B41"/>
    <w:rsid w:val="00DF079A"/>
    <w:rsid w:val="00DF44DA"/>
    <w:rsid w:val="00DF540C"/>
    <w:rsid w:val="00E01312"/>
    <w:rsid w:val="00E01BE6"/>
    <w:rsid w:val="00E04535"/>
    <w:rsid w:val="00E07B2F"/>
    <w:rsid w:val="00E07C7D"/>
    <w:rsid w:val="00E125ED"/>
    <w:rsid w:val="00E17604"/>
    <w:rsid w:val="00E31A1B"/>
    <w:rsid w:val="00E65932"/>
    <w:rsid w:val="00E65C51"/>
    <w:rsid w:val="00E65F11"/>
    <w:rsid w:val="00E72E0B"/>
    <w:rsid w:val="00E733BB"/>
    <w:rsid w:val="00E736D4"/>
    <w:rsid w:val="00E75BB2"/>
    <w:rsid w:val="00E83CC3"/>
    <w:rsid w:val="00E91ED9"/>
    <w:rsid w:val="00E92E81"/>
    <w:rsid w:val="00E93D4E"/>
    <w:rsid w:val="00EA261D"/>
    <w:rsid w:val="00EB475C"/>
    <w:rsid w:val="00EC6B9E"/>
    <w:rsid w:val="00ED2FB0"/>
    <w:rsid w:val="00ED375D"/>
    <w:rsid w:val="00ED51A3"/>
    <w:rsid w:val="00EF2065"/>
    <w:rsid w:val="00EF31D1"/>
    <w:rsid w:val="00EF6650"/>
    <w:rsid w:val="00EF6AC4"/>
    <w:rsid w:val="00F036E9"/>
    <w:rsid w:val="00F14A39"/>
    <w:rsid w:val="00F20D54"/>
    <w:rsid w:val="00F26307"/>
    <w:rsid w:val="00F37685"/>
    <w:rsid w:val="00F448AD"/>
    <w:rsid w:val="00F46F7F"/>
    <w:rsid w:val="00F50DD0"/>
    <w:rsid w:val="00F521B7"/>
    <w:rsid w:val="00F5484F"/>
    <w:rsid w:val="00F5557E"/>
    <w:rsid w:val="00F65714"/>
    <w:rsid w:val="00F65CF8"/>
    <w:rsid w:val="00F84D66"/>
    <w:rsid w:val="00F90329"/>
    <w:rsid w:val="00F90EF7"/>
    <w:rsid w:val="00F935D2"/>
    <w:rsid w:val="00FA1D32"/>
    <w:rsid w:val="00FA52F3"/>
    <w:rsid w:val="00FB4467"/>
    <w:rsid w:val="00FC308E"/>
    <w:rsid w:val="00FC323D"/>
    <w:rsid w:val="00FC7F79"/>
    <w:rsid w:val="00FD4C1B"/>
    <w:rsid w:val="00FE0296"/>
    <w:rsid w:val="00FE63B3"/>
    <w:rsid w:val="00FF4988"/>
    <w:rsid w:val="00FF7C6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DE8A5FD-3E44-4B13-9345-848035DB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9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ootnote Text Char Char Char Char Char Char Char Char Char,Footnote Text Char Char Char Char Char Char Char Char Char Char Char C Char Char Char Char Char Char Char"/>
    <w:basedOn w:val="Normal"/>
    <w:link w:val="FootnoteTextChar"/>
    <w:uiPriority w:val="99"/>
    <w:unhideWhenUsed/>
    <w:rsid w:val="008A0708"/>
    <w:pPr>
      <w:spacing w:after="0" w:line="240" w:lineRule="auto"/>
    </w:pPr>
    <w:rPr>
      <w:sz w:val="20"/>
      <w:szCs w:val="20"/>
    </w:rPr>
  </w:style>
  <w:style w:type="character" w:customStyle="1" w:styleId="FootnoteTextChar">
    <w:name w:val="Footnote Text Char"/>
    <w:aliases w:val="Footnote Text Char Char Char Char1,Footnote Text Char Char Char2,Footnote Text Char Char Char Char Char Char Char Char Char Char1"/>
    <w:basedOn w:val="DefaultParagraphFont"/>
    <w:link w:val="FootnoteText"/>
    <w:uiPriority w:val="99"/>
    <w:rsid w:val="008A0708"/>
    <w:rPr>
      <w:sz w:val="20"/>
      <w:szCs w:val="20"/>
      <w:lang w:val="en-GB"/>
    </w:rPr>
  </w:style>
  <w:style w:type="paragraph" w:styleId="Footer">
    <w:name w:val="footer"/>
    <w:basedOn w:val="Normal"/>
    <w:link w:val="FooterChar"/>
    <w:uiPriority w:val="99"/>
    <w:unhideWhenUsed/>
    <w:rsid w:val="008A0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08"/>
    <w:rPr>
      <w:lang w:val="en-GB"/>
    </w:rPr>
  </w:style>
  <w:style w:type="character" w:styleId="FootnoteReference">
    <w:name w:val="footnote reference"/>
    <w:uiPriority w:val="99"/>
    <w:semiHidden/>
    <w:unhideWhenUsed/>
    <w:rsid w:val="008A0708"/>
    <w:rPr>
      <w:rFonts w:ascii="Arial Narrow" w:hAnsi="Arial Narrow" w:cs="Arial Narrow" w:hint="default"/>
      <w:sz w:val="20"/>
      <w:szCs w:val="20"/>
      <w:vertAlign w:val="superscript"/>
    </w:rPr>
  </w:style>
  <w:style w:type="character" w:customStyle="1" w:styleId="FootnoteTextChar1">
    <w:name w:val="Footnote Text Char1"/>
    <w:aliases w:val="Footnote Text Char Char Char Char,Footnote Text Char Char Char1,Footnote Text Char Char Char Char Char Char Char Char Char Char"/>
    <w:basedOn w:val="DefaultParagraphFont"/>
    <w:uiPriority w:val="99"/>
    <w:semiHidden/>
    <w:locked/>
    <w:rsid w:val="00DB5EC6"/>
    <w:rPr>
      <w:rFonts w:ascii="Arial Narrow" w:hAnsi="Arial Narrow" w:cs="Arial Narrow"/>
      <w:sz w:val="20"/>
      <w:szCs w:val="20"/>
      <w:lang w:val="en-GB" w:eastAsia="en-US"/>
    </w:rPr>
  </w:style>
  <w:style w:type="paragraph" w:styleId="NormalIndent">
    <w:name w:val="Normal Indent"/>
    <w:aliases w:val="Char"/>
    <w:basedOn w:val="Normal"/>
    <w:link w:val="NormalIndentChar"/>
    <w:autoRedefine/>
    <w:uiPriority w:val="99"/>
    <w:rsid w:val="003327B6"/>
    <w:pPr>
      <w:spacing w:after="0" w:line="240" w:lineRule="auto"/>
      <w:ind w:left="425" w:right="425"/>
      <w:jc w:val="both"/>
    </w:pPr>
    <w:rPr>
      <w:rFonts w:ascii="Tahoma" w:eastAsia="Times New Roman" w:hAnsi="Tahoma" w:cs="Tahoma"/>
    </w:rPr>
  </w:style>
  <w:style w:type="character" w:customStyle="1" w:styleId="StyleFranklinGothicMedium">
    <w:name w:val="Style Franklin Gothic Medium"/>
    <w:basedOn w:val="DefaultParagraphFont"/>
    <w:uiPriority w:val="99"/>
    <w:rsid w:val="00DB5EC6"/>
    <w:rPr>
      <w:rFonts w:ascii="Franklin Gothic Medium" w:hAnsi="Franklin Gothic Medium" w:cs="Franklin Gothic Medium"/>
    </w:rPr>
  </w:style>
  <w:style w:type="character" w:customStyle="1" w:styleId="NormalIndentChar">
    <w:name w:val="Normal Indent Char"/>
    <w:aliases w:val="Char Char"/>
    <w:basedOn w:val="DefaultParagraphFont"/>
    <w:link w:val="NormalIndent"/>
    <w:uiPriority w:val="99"/>
    <w:locked/>
    <w:rsid w:val="003327B6"/>
    <w:rPr>
      <w:rFonts w:ascii="Tahoma" w:eastAsia="Times New Roman" w:hAnsi="Tahoma" w:cs="Tahoma"/>
      <w:lang w:val="en-GB"/>
    </w:rPr>
  </w:style>
  <w:style w:type="paragraph" w:styleId="ListParagraph">
    <w:name w:val="List Paragraph"/>
    <w:basedOn w:val="Normal"/>
    <w:uiPriority w:val="34"/>
    <w:qFormat/>
    <w:rsid w:val="00F84D66"/>
    <w:pPr>
      <w:ind w:left="720"/>
      <w:contextualSpacing/>
    </w:pPr>
  </w:style>
  <w:style w:type="character" w:styleId="CommentReference">
    <w:name w:val="annotation reference"/>
    <w:basedOn w:val="DefaultParagraphFont"/>
    <w:uiPriority w:val="99"/>
    <w:semiHidden/>
    <w:unhideWhenUsed/>
    <w:rsid w:val="009F4932"/>
    <w:rPr>
      <w:sz w:val="16"/>
      <w:szCs w:val="16"/>
    </w:rPr>
  </w:style>
  <w:style w:type="paragraph" w:styleId="CommentText">
    <w:name w:val="annotation text"/>
    <w:basedOn w:val="Normal"/>
    <w:link w:val="CommentTextChar"/>
    <w:uiPriority w:val="99"/>
    <w:semiHidden/>
    <w:unhideWhenUsed/>
    <w:rsid w:val="009F4932"/>
    <w:pPr>
      <w:spacing w:line="240" w:lineRule="auto"/>
    </w:pPr>
    <w:rPr>
      <w:sz w:val="20"/>
      <w:szCs w:val="20"/>
    </w:rPr>
  </w:style>
  <w:style w:type="character" w:customStyle="1" w:styleId="CommentTextChar">
    <w:name w:val="Comment Text Char"/>
    <w:basedOn w:val="DefaultParagraphFont"/>
    <w:link w:val="CommentText"/>
    <w:uiPriority w:val="99"/>
    <w:semiHidden/>
    <w:rsid w:val="009F4932"/>
    <w:rPr>
      <w:sz w:val="20"/>
      <w:szCs w:val="20"/>
      <w:lang w:val="en-GB"/>
    </w:rPr>
  </w:style>
  <w:style w:type="paragraph" w:styleId="CommentSubject">
    <w:name w:val="annotation subject"/>
    <w:basedOn w:val="CommentText"/>
    <w:next w:val="CommentText"/>
    <w:link w:val="CommentSubjectChar"/>
    <w:uiPriority w:val="99"/>
    <w:semiHidden/>
    <w:unhideWhenUsed/>
    <w:rsid w:val="009F4932"/>
    <w:rPr>
      <w:b/>
      <w:bCs/>
    </w:rPr>
  </w:style>
  <w:style w:type="character" w:customStyle="1" w:styleId="CommentSubjectChar">
    <w:name w:val="Comment Subject Char"/>
    <w:basedOn w:val="CommentTextChar"/>
    <w:link w:val="CommentSubject"/>
    <w:uiPriority w:val="99"/>
    <w:semiHidden/>
    <w:rsid w:val="009F4932"/>
    <w:rPr>
      <w:b/>
      <w:bCs/>
      <w:sz w:val="20"/>
      <w:szCs w:val="20"/>
      <w:lang w:val="en-GB"/>
    </w:rPr>
  </w:style>
  <w:style w:type="paragraph" w:styleId="BalloonText">
    <w:name w:val="Balloon Text"/>
    <w:basedOn w:val="Normal"/>
    <w:link w:val="BalloonTextChar"/>
    <w:uiPriority w:val="99"/>
    <w:semiHidden/>
    <w:unhideWhenUsed/>
    <w:rsid w:val="009F4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32"/>
    <w:rPr>
      <w:rFonts w:ascii="Tahoma" w:hAnsi="Tahoma" w:cs="Tahoma"/>
      <w:sz w:val="16"/>
      <w:szCs w:val="16"/>
      <w:lang w:val="en-GB"/>
    </w:rPr>
  </w:style>
  <w:style w:type="paragraph" w:styleId="Header">
    <w:name w:val="header"/>
    <w:basedOn w:val="Normal"/>
    <w:link w:val="HeaderChar"/>
    <w:uiPriority w:val="99"/>
    <w:unhideWhenUsed/>
    <w:rsid w:val="0080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439"/>
    <w:rPr>
      <w:lang w:val="en-GB"/>
    </w:rPr>
  </w:style>
  <w:style w:type="table" w:styleId="TableGrid">
    <w:name w:val="Table Grid"/>
    <w:basedOn w:val="TableNormal"/>
    <w:uiPriority w:val="59"/>
    <w:rsid w:val="0042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10332324</cp:lastModifiedBy>
  <cp:revision>4</cp:revision>
  <cp:lastPrinted>2014-12-10T07:32:00Z</cp:lastPrinted>
  <dcterms:created xsi:type="dcterms:W3CDTF">2015-03-25T07:59:00Z</dcterms:created>
  <dcterms:modified xsi:type="dcterms:W3CDTF">2015-04-10T09:04:00Z</dcterms:modified>
</cp:coreProperties>
</file>